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06B5A" w14:textId="74E74173" w:rsidR="00570835" w:rsidRPr="005E5ADA" w:rsidRDefault="00F84D6A" w:rsidP="00570835">
      <w:pPr>
        <w:jc w:val="both"/>
        <w:rPr>
          <w:sz w:val="28"/>
          <w:szCs w:val="28"/>
        </w:rPr>
      </w:pPr>
      <w:r>
        <w:rPr>
          <w:noProof/>
        </w:rPr>
        <w:drawing>
          <wp:anchor distT="0" distB="0" distL="114300" distR="114300" simplePos="0" relativeHeight="251659264" behindDoc="0" locked="0" layoutInCell="1" allowOverlap="1" wp14:anchorId="66C6D741" wp14:editId="0FB08D39">
            <wp:simplePos x="0" y="0"/>
            <wp:positionH relativeFrom="margin">
              <wp:align>left</wp:align>
            </wp:positionH>
            <wp:positionV relativeFrom="paragraph">
              <wp:posOffset>-567632</wp:posOffset>
            </wp:positionV>
            <wp:extent cx="6254750" cy="1078865"/>
            <wp:effectExtent l="0" t="0" r="0" b="6985"/>
            <wp:wrapNone/>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4750" cy="1078865"/>
                    </a:xfrm>
                    <a:prstGeom prst="rect">
                      <a:avLst/>
                    </a:prstGeom>
                    <a:noFill/>
                  </pic:spPr>
                </pic:pic>
              </a:graphicData>
            </a:graphic>
          </wp:anchor>
        </w:drawing>
      </w:r>
    </w:p>
    <w:p w14:paraId="6ED3213A" w14:textId="77777777" w:rsidR="001E056A" w:rsidRPr="005E5ADA" w:rsidRDefault="001E056A" w:rsidP="001E056A">
      <w:pPr>
        <w:pStyle w:val="Default"/>
        <w:rPr>
          <w:color w:val="auto"/>
        </w:rPr>
      </w:pPr>
    </w:p>
    <w:p w14:paraId="34AE9D7D" w14:textId="77777777" w:rsidR="001E056A" w:rsidRPr="005E5ADA" w:rsidRDefault="001E056A" w:rsidP="001E056A">
      <w:pPr>
        <w:pStyle w:val="Default"/>
        <w:rPr>
          <w:rFonts w:asciiTheme="minorHAnsi" w:hAnsiTheme="minorHAnsi"/>
          <w:color w:val="auto"/>
        </w:rPr>
      </w:pPr>
    </w:p>
    <w:p w14:paraId="29DCA226" w14:textId="77777777" w:rsidR="00570835" w:rsidRPr="005E5ADA" w:rsidRDefault="00570835" w:rsidP="001E056A">
      <w:pPr>
        <w:pStyle w:val="Default"/>
        <w:rPr>
          <w:rFonts w:asciiTheme="minorHAnsi" w:hAnsiTheme="minorHAnsi"/>
          <w:color w:val="auto"/>
        </w:rPr>
      </w:pPr>
    </w:p>
    <w:p w14:paraId="5C95DA32" w14:textId="77777777" w:rsidR="003A20DA" w:rsidRDefault="003A20DA" w:rsidP="003A20DA">
      <w:pPr>
        <w:pStyle w:val="Default"/>
        <w:spacing w:line="276" w:lineRule="auto"/>
        <w:jc w:val="center"/>
        <w:rPr>
          <w:rFonts w:asciiTheme="minorHAnsi" w:hAnsiTheme="minorHAnsi"/>
          <w:b/>
          <w:bCs/>
          <w:i/>
          <w:iCs/>
          <w:color w:val="auto"/>
          <w:sz w:val="28"/>
          <w:szCs w:val="28"/>
        </w:rPr>
      </w:pPr>
      <w:r>
        <w:rPr>
          <w:rFonts w:asciiTheme="minorHAnsi" w:hAnsiTheme="minorHAnsi"/>
          <w:b/>
          <w:bCs/>
          <w:i/>
          <w:iCs/>
          <w:color w:val="auto"/>
          <w:sz w:val="28"/>
          <w:szCs w:val="28"/>
        </w:rPr>
        <w:t xml:space="preserve">SCRISOARE DESCHISĂ </w:t>
      </w:r>
    </w:p>
    <w:p w14:paraId="1D5E9D65" w14:textId="2544D46B" w:rsidR="001E056A" w:rsidRPr="005E5ADA" w:rsidRDefault="003A20DA" w:rsidP="003A20DA">
      <w:pPr>
        <w:pStyle w:val="Default"/>
        <w:spacing w:line="276" w:lineRule="auto"/>
        <w:jc w:val="center"/>
        <w:rPr>
          <w:rFonts w:asciiTheme="minorHAnsi" w:hAnsiTheme="minorHAnsi"/>
          <w:b/>
          <w:bCs/>
          <w:i/>
          <w:iCs/>
          <w:color w:val="auto"/>
          <w:sz w:val="28"/>
          <w:szCs w:val="28"/>
          <w:lang w:val="ro-RO"/>
        </w:rPr>
      </w:pPr>
      <w:proofErr w:type="spellStart"/>
      <w:r>
        <w:rPr>
          <w:rFonts w:asciiTheme="minorHAnsi" w:hAnsiTheme="minorHAnsi"/>
          <w:b/>
          <w:bCs/>
          <w:i/>
          <w:iCs/>
          <w:color w:val="auto"/>
          <w:sz w:val="28"/>
          <w:szCs w:val="28"/>
        </w:rPr>
        <w:t>adresată</w:t>
      </w:r>
      <w:proofErr w:type="spellEnd"/>
      <w:r>
        <w:rPr>
          <w:rFonts w:asciiTheme="minorHAnsi" w:hAnsiTheme="minorHAnsi"/>
          <w:b/>
          <w:bCs/>
          <w:i/>
          <w:iCs/>
          <w:color w:val="auto"/>
          <w:sz w:val="28"/>
          <w:szCs w:val="28"/>
        </w:rPr>
        <w:t xml:space="preserve"> </w:t>
      </w:r>
      <w:proofErr w:type="spellStart"/>
      <w:r w:rsidR="001E056A" w:rsidRPr="005E5ADA">
        <w:rPr>
          <w:rFonts w:asciiTheme="minorHAnsi" w:hAnsiTheme="minorHAnsi"/>
          <w:b/>
          <w:bCs/>
          <w:i/>
          <w:iCs/>
          <w:color w:val="auto"/>
          <w:sz w:val="28"/>
          <w:szCs w:val="28"/>
        </w:rPr>
        <w:t>Domn</w:t>
      </w:r>
      <w:r w:rsidR="007A056B" w:rsidRPr="005E5ADA">
        <w:rPr>
          <w:rFonts w:asciiTheme="minorHAnsi" w:hAnsiTheme="minorHAnsi"/>
          <w:b/>
          <w:bCs/>
          <w:i/>
          <w:iCs/>
          <w:color w:val="auto"/>
          <w:sz w:val="28"/>
          <w:szCs w:val="28"/>
        </w:rPr>
        <w:t>ului</w:t>
      </w:r>
      <w:proofErr w:type="spellEnd"/>
      <w:r w:rsidR="007A056B" w:rsidRPr="005E5ADA">
        <w:rPr>
          <w:rFonts w:asciiTheme="minorHAnsi" w:hAnsiTheme="minorHAnsi"/>
          <w:b/>
          <w:bCs/>
          <w:i/>
          <w:iCs/>
          <w:color w:val="auto"/>
          <w:sz w:val="28"/>
          <w:szCs w:val="28"/>
        </w:rPr>
        <w:t xml:space="preserve"> Prim </w:t>
      </w:r>
      <w:proofErr w:type="spellStart"/>
      <w:r w:rsidR="007A056B" w:rsidRPr="005E5ADA">
        <w:rPr>
          <w:rFonts w:asciiTheme="minorHAnsi" w:hAnsiTheme="minorHAnsi"/>
          <w:b/>
          <w:bCs/>
          <w:i/>
          <w:iCs/>
          <w:color w:val="auto"/>
          <w:sz w:val="28"/>
          <w:szCs w:val="28"/>
        </w:rPr>
        <w:t>Ministru</w:t>
      </w:r>
      <w:proofErr w:type="spellEnd"/>
      <w:r w:rsidR="001E056A" w:rsidRPr="005E5ADA">
        <w:rPr>
          <w:rFonts w:asciiTheme="minorHAnsi" w:hAnsiTheme="minorHAnsi"/>
          <w:b/>
          <w:bCs/>
          <w:i/>
          <w:iCs/>
          <w:color w:val="auto"/>
          <w:sz w:val="28"/>
          <w:szCs w:val="28"/>
        </w:rPr>
        <w:t xml:space="preserve"> </w:t>
      </w:r>
      <w:r w:rsidR="007A056B" w:rsidRPr="005E5ADA">
        <w:rPr>
          <w:rFonts w:asciiTheme="minorHAnsi" w:hAnsiTheme="minorHAnsi"/>
          <w:b/>
          <w:bCs/>
          <w:i/>
          <w:iCs/>
          <w:color w:val="auto"/>
          <w:sz w:val="28"/>
          <w:szCs w:val="28"/>
        </w:rPr>
        <w:t>FLORIN C</w:t>
      </w:r>
      <w:r w:rsidR="00BB0FDC" w:rsidRPr="005E5ADA">
        <w:rPr>
          <w:rFonts w:asciiTheme="minorHAnsi" w:hAnsiTheme="minorHAnsi"/>
          <w:b/>
          <w:bCs/>
          <w:i/>
          <w:iCs/>
          <w:color w:val="auto"/>
          <w:sz w:val="28"/>
          <w:szCs w:val="28"/>
          <w:lang w:val="ro-RO"/>
        </w:rPr>
        <w:t>Î</w:t>
      </w:r>
      <w:r w:rsidR="007A056B" w:rsidRPr="005E5ADA">
        <w:rPr>
          <w:rFonts w:asciiTheme="minorHAnsi" w:hAnsiTheme="minorHAnsi"/>
          <w:b/>
          <w:bCs/>
          <w:i/>
          <w:iCs/>
          <w:color w:val="auto"/>
          <w:sz w:val="28"/>
          <w:szCs w:val="28"/>
          <w:lang w:val="ro-RO"/>
        </w:rPr>
        <w:t>ȚU</w:t>
      </w:r>
    </w:p>
    <w:p w14:paraId="31FE772E" w14:textId="77777777" w:rsidR="003A20DA" w:rsidRDefault="003A20DA" w:rsidP="00F84D6A">
      <w:pPr>
        <w:pStyle w:val="Default"/>
        <w:spacing w:line="276" w:lineRule="auto"/>
        <w:ind w:firstLine="720"/>
        <w:rPr>
          <w:rFonts w:asciiTheme="minorHAnsi" w:hAnsiTheme="minorHAnsi"/>
          <w:b/>
          <w:bCs/>
          <w:i/>
          <w:iCs/>
          <w:color w:val="auto"/>
          <w:sz w:val="28"/>
          <w:szCs w:val="28"/>
          <w:lang w:val="ro-RO"/>
        </w:rPr>
      </w:pPr>
    </w:p>
    <w:p w14:paraId="44A484DD" w14:textId="4A4B2EE8" w:rsidR="003A20DA" w:rsidRPr="003A20DA" w:rsidRDefault="003A20DA" w:rsidP="00F84D6A">
      <w:pPr>
        <w:pStyle w:val="Default"/>
        <w:spacing w:line="276" w:lineRule="auto"/>
        <w:ind w:firstLine="720"/>
        <w:rPr>
          <w:rFonts w:asciiTheme="minorHAnsi" w:hAnsiTheme="minorHAnsi"/>
          <w:b/>
          <w:bCs/>
          <w:i/>
          <w:iCs/>
          <w:color w:val="auto"/>
          <w:lang w:val="ro-RO"/>
        </w:rPr>
      </w:pPr>
      <w:r w:rsidRPr="003A20DA">
        <w:rPr>
          <w:rFonts w:asciiTheme="minorHAnsi" w:hAnsiTheme="minorHAnsi"/>
          <w:b/>
          <w:bCs/>
          <w:i/>
          <w:iCs/>
          <w:color w:val="auto"/>
          <w:lang w:val="ro-RO"/>
        </w:rPr>
        <w:t>Spre știință,</w:t>
      </w:r>
    </w:p>
    <w:p w14:paraId="51C90023" w14:textId="0A2EE8C5" w:rsidR="007A056B" w:rsidRPr="003A20DA" w:rsidRDefault="007A056B" w:rsidP="00F84D6A">
      <w:pPr>
        <w:pStyle w:val="Default"/>
        <w:spacing w:line="276" w:lineRule="auto"/>
        <w:ind w:firstLine="720"/>
        <w:rPr>
          <w:rFonts w:asciiTheme="minorHAnsi" w:hAnsiTheme="minorHAnsi"/>
          <w:b/>
          <w:bCs/>
          <w:i/>
          <w:iCs/>
          <w:color w:val="auto"/>
          <w:lang w:val="ro-RO"/>
        </w:rPr>
      </w:pPr>
      <w:r w:rsidRPr="003A20DA">
        <w:rPr>
          <w:rFonts w:asciiTheme="minorHAnsi" w:hAnsiTheme="minorHAnsi"/>
          <w:b/>
          <w:bCs/>
          <w:i/>
          <w:iCs/>
          <w:color w:val="auto"/>
          <w:lang w:val="ro-RO"/>
        </w:rPr>
        <w:t xml:space="preserve">Domnului BOGDAN </w:t>
      </w:r>
      <w:r w:rsidR="00DB3F65" w:rsidRPr="003A20DA">
        <w:rPr>
          <w:rFonts w:asciiTheme="minorHAnsi" w:hAnsiTheme="minorHAnsi"/>
          <w:b/>
          <w:bCs/>
          <w:i/>
          <w:iCs/>
          <w:color w:val="auto"/>
          <w:lang w:val="ro-RO"/>
        </w:rPr>
        <w:t>A</w:t>
      </w:r>
      <w:r w:rsidRPr="003A20DA">
        <w:rPr>
          <w:rFonts w:asciiTheme="minorHAnsi" w:hAnsiTheme="minorHAnsi"/>
          <w:b/>
          <w:bCs/>
          <w:i/>
          <w:iCs/>
          <w:color w:val="auto"/>
          <w:lang w:val="ro-RO"/>
        </w:rPr>
        <w:t>URESCU</w:t>
      </w:r>
      <w:r w:rsidR="006444E6" w:rsidRPr="003A20DA">
        <w:rPr>
          <w:rFonts w:asciiTheme="minorHAnsi" w:hAnsiTheme="minorHAnsi"/>
          <w:b/>
          <w:bCs/>
          <w:i/>
          <w:iCs/>
          <w:color w:val="auto"/>
          <w:lang w:val="ro-RO"/>
        </w:rPr>
        <w:t>, Ministrul Afacerilor Externe</w:t>
      </w:r>
    </w:p>
    <w:p w14:paraId="27170D64" w14:textId="286FF75E" w:rsidR="007A056B" w:rsidRPr="003A20DA" w:rsidRDefault="007A056B" w:rsidP="00F84D6A">
      <w:pPr>
        <w:pStyle w:val="Default"/>
        <w:spacing w:line="276" w:lineRule="auto"/>
        <w:ind w:firstLine="720"/>
        <w:rPr>
          <w:rFonts w:asciiTheme="minorHAnsi" w:hAnsiTheme="minorHAnsi"/>
          <w:b/>
          <w:bCs/>
          <w:i/>
          <w:iCs/>
          <w:color w:val="auto"/>
          <w:lang w:val="ro-RO"/>
        </w:rPr>
      </w:pPr>
      <w:r w:rsidRPr="003A20DA">
        <w:rPr>
          <w:rFonts w:asciiTheme="minorHAnsi" w:hAnsiTheme="minorHAnsi"/>
          <w:b/>
          <w:bCs/>
          <w:i/>
          <w:iCs/>
          <w:color w:val="auto"/>
          <w:lang w:val="ro-RO"/>
        </w:rPr>
        <w:t>Doamnei RALUCA TURCAN</w:t>
      </w:r>
      <w:r w:rsidR="006444E6" w:rsidRPr="003A20DA">
        <w:rPr>
          <w:rFonts w:asciiTheme="minorHAnsi" w:hAnsiTheme="minorHAnsi"/>
          <w:b/>
          <w:bCs/>
          <w:i/>
          <w:iCs/>
          <w:color w:val="auto"/>
          <w:lang w:val="ro-RO"/>
        </w:rPr>
        <w:t>, Ministrul Muncii și Protecției Sociale</w:t>
      </w:r>
    </w:p>
    <w:p w14:paraId="3A698487" w14:textId="77777777" w:rsidR="007A056B" w:rsidRPr="00946697" w:rsidRDefault="007A056B" w:rsidP="00F84D6A">
      <w:pPr>
        <w:pStyle w:val="Default"/>
        <w:spacing w:line="276" w:lineRule="auto"/>
        <w:rPr>
          <w:rFonts w:asciiTheme="minorHAnsi" w:hAnsiTheme="minorHAnsi"/>
          <w:color w:val="auto"/>
          <w:sz w:val="32"/>
          <w:szCs w:val="22"/>
          <w:lang w:val="ro-RO"/>
        </w:rPr>
      </w:pPr>
    </w:p>
    <w:p w14:paraId="7D0E08A7" w14:textId="60233E9A" w:rsidR="003B23C5" w:rsidRPr="00946697" w:rsidRDefault="002915E0" w:rsidP="00F84D6A">
      <w:pPr>
        <w:spacing w:after="120" w:line="276" w:lineRule="auto"/>
        <w:jc w:val="both"/>
        <w:rPr>
          <w:rFonts w:ascii="Cambria" w:hAnsi="Cambria"/>
          <w:sz w:val="24"/>
          <w:szCs w:val="24"/>
        </w:rPr>
      </w:pPr>
      <w:r w:rsidRPr="00946697">
        <w:rPr>
          <w:rFonts w:ascii="Cambria" w:hAnsi="Cambria"/>
          <w:sz w:val="24"/>
          <w:szCs w:val="24"/>
          <w:lang w:val="ro-RO"/>
        </w:rPr>
        <w:tab/>
        <w:t xml:space="preserve">Am luat act cu îngrijorare dar nu cu surprindere despre documentul </w:t>
      </w:r>
      <w:r w:rsidR="000301C5">
        <w:rPr>
          <w:rFonts w:ascii="Cambria" w:hAnsi="Cambria"/>
          <w:sz w:val="24"/>
          <w:szCs w:val="24"/>
          <w:lang w:val="ro-RO"/>
        </w:rPr>
        <w:t>asumat</w:t>
      </w:r>
      <w:r w:rsidRPr="00946697">
        <w:rPr>
          <w:rFonts w:ascii="Cambria" w:hAnsi="Cambria"/>
          <w:sz w:val="24"/>
          <w:szCs w:val="24"/>
          <w:lang w:val="ro-RO"/>
        </w:rPr>
        <w:t xml:space="preserve"> de către Ministerul </w:t>
      </w:r>
      <w:r w:rsidR="006444E6" w:rsidRPr="00946697">
        <w:rPr>
          <w:rFonts w:ascii="Cambria" w:hAnsi="Cambria"/>
          <w:sz w:val="24"/>
          <w:szCs w:val="24"/>
          <w:lang w:val="ro-RO"/>
        </w:rPr>
        <w:t xml:space="preserve">Afacerilor </w:t>
      </w:r>
      <w:r w:rsidRPr="00946697">
        <w:rPr>
          <w:rFonts w:ascii="Cambria" w:hAnsi="Cambria"/>
          <w:sz w:val="24"/>
          <w:szCs w:val="24"/>
          <w:lang w:val="ro-RO"/>
        </w:rPr>
        <w:t xml:space="preserve">Externe și transmis </w:t>
      </w:r>
      <w:r w:rsidR="006444E6" w:rsidRPr="00946697">
        <w:rPr>
          <w:rFonts w:ascii="Cambria" w:hAnsi="Cambria"/>
          <w:sz w:val="24"/>
          <w:szCs w:val="24"/>
          <w:lang w:val="ro-RO"/>
        </w:rPr>
        <w:t>deputaților europeni ce reprezintă România în Parlamentul European</w:t>
      </w:r>
      <w:r w:rsidRPr="00946697">
        <w:rPr>
          <w:rFonts w:ascii="Cambria" w:hAnsi="Cambria"/>
          <w:sz w:val="24"/>
          <w:szCs w:val="24"/>
          <w:lang w:val="ro-RO"/>
        </w:rPr>
        <w:t xml:space="preserve">, intitulat generic </w:t>
      </w:r>
      <w:r w:rsidRPr="00946697">
        <w:rPr>
          <w:rFonts w:ascii="Cambria" w:hAnsi="Cambria"/>
          <w:sz w:val="24"/>
          <w:szCs w:val="24"/>
        </w:rPr>
        <w:t>“</w:t>
      </w:r>
      <w:r w:rsidRPr="00946697">
        <w:rPr>
          <w:rFonts w:ascii="Cambria" w:hAnsi="Cambria"/>
          <w:b/>
          <w:i/>
          <w:sz w:val="24"/>
          <w:szCs w:val="24"/>
          <w:u w:val="single"/>
          <w:lang w:val="ro-RO"/>
        </w:rPr>
        <w:t>Elemente de poziționare a RO cu privire la propunerea de directivă privind salariile minime adecvate în UE</w:t>
      </w:r>
      <w:r w:rsidRPr="00946697">
        <w:rPr>
          <w:rFonts w:ascii="Cambria" w:hAnsi="Cambria"/>
          <w:sz w:val="24"/>
          <w:szCs w:val="24"/>
        </w:rPr>
        <w:t>”</w:t>
      </w:r>
      <w:r w:rsidR="003B23C5" w:rsidRPr="00946697">
        <w:rPr>
          <w:rFonts w:ascii="Cambria" w:hAnsi="Cambria"/>
          <w:sz w:val="24"/>
          <w:szCs w:val="24"/>
        </w:rPr>
        <w:t xml:space="preserve">. </w:t>
      </w:r>
      <w:proofErr w:type="spellStart"/>
      <w:r w:rsidR="003B23C5" w:rsidRPr="00946697">
        <w:rPr>
          <w:rFonts w:ascii="Cambria" w:hAnsi="Cambria"/>
          <w:sz w:val="24"/>
          <w:szCs w:val="24"/>
        </w:rPr>
        <w:t>D</w:t>
      </w:r>
      <w:r w:rsidRPr="00946697">
        <w:rPr>
          <w:rFonts w:ascii="Cambria" w:hAnsi="Cambria"/>
          <w:sz w:val="24"/>
          <w:szCs w:val="24"/>
        </w:rPr>
        <w:t>ocument</w:t>
      </w:r>
      <w:r w:rsidR="003B23C5" w:rsidRPr="00946697">
        <w:rPr>
          <w:rFonts w:ascii="Cambria" w:hAnsi="Cambria"/>
          <w:sz w:val="24"/>
          <w:szCs w:val="24"/>
        </w:rPr>
        <w:t>ul</w:t>
      </w:r>
      <w:proofErr w:type="spellEnd"/>
      <w:r w:rsidR="003B23C5" w:rsidRPr="00946697">
        <w:rPr>
          <w:rFonts w:ascii="Cambria" w:hAnsi="Cambria"/>
          <w:sz w:val="24"/>
          <w:szCs w:val="24"/>
        </w:rPr>
        <w:t xml:space="preserve"> </w:t>
      </w:r>
      <w:proofErr w:type="spellStart"/>
      <w:r w:rsidR="006444E6" w:rsidRPr="00946697">
        <w:rPr>
          <w:rFonts w:ascii="Cambria" w:hAnsi="Cambria"/>
          <w:sz w:val="24"/>
          <w:szCs w:val="24"/>
        </w:rPr>
        <w:t>reprezintă</w:t>
      </w:r>
      <w:proofErr w:type="spellEnd"/>
      <w:r w:rsidR="006444E6" w:rsidRPr="00946697">
        <w:rPr>
          <w:rFonts w:ascii="Cambria" w:hAnsi="Cambria"/>
          <w:sz w:val="24"/>
          <w:szCs w:val="24"/>
        </w:rPr>
        <w:t xml:space="preserve"> o</w:t>
      </w:r>
      <w:r w:rsidRPr="00946697">
        <w:rPr>
          <w:rFonts w:ascii="Cambria" w:hAnsi="Cambria"/>
          <w:sz w:val="24"/>
          <w:szCs w:val="24"/>
        </w:rPr>
        <w:t xml:space="preserve"> </w:t>
      </w:r>
      <w:proofErr w:type="spellStart"/>
      <w:r w:rsidRPr="00946697">
        <w:rPr>
          <w:rFonts w:ascii="Cambria" w:hAnsi="Cambria"/>
          <w:sz w:val="24"/>
          <w:szCs w:val="24"/>
        </w:rPr>
        <w:t>solicitare</w:t>
      </w:r>
      <w:proofErr w:type="spellEnd"/>
      <w:r w:rsidRPr="00946697">
        <w:rPr>
          <w:rFonts w:ascii="Cambria" w:hAnsi="Cambria"/>
          <w:sz w:val="24"/>
          <w:szCs w:val="24"/>
        </w:rPr>
        <w:t xml:space="preserve"> </w:t>
      </w:r>
      <w:proofErr w:type="spellStart"/>
      <w:r w:rsidR="003B23C5" w:rsidRPr="00946697">
        <w:rPr>
          <w:rFonts w:ascii="Cambria" w:hAnsi="Cambria"/>
          <w:sz w:val="24"/>
          <w:szCs w:val="24"/>
        </w:rPr>
        <w:t>oficială</w:t>
      </w:r>
      <w:proofErr w:type="spellEnd"/>
      <w:r w:rsidR="003B23C5" w:rsidRPr="00946697">
        <w:rPr>
          <w:rFonts w:ascii="Cambria" w:hAnsi="Cambria"/>
          <w:sz w:val="24"/>
          <w:szCs w:val="24"/>
        </w:rPr>
        <w:t xml:space="preserve"> </w:t>
      </w:r>
      <w:proofErr w:type="spellStart"/>
      <w:r w:rsidR="003B0DAB" w:rsidRPr="00946697">
        <w:rPr>
          <w:rFonts w:ascii="Cambria" w:hAnsi="Cambria"/>
          <w:sz w:val="24"/>
          <w:szCs w:val="24"/>
        </w:rPr>
        <w:t>transmisă</w:t>
      </w:r>
      <w:proofErr w:type="spellEnd"/>
      <w:r w:rsidR="003B0DAB" w:rsidRPr="00946697">
        <w:rPr>
          <w:rFonts w:ascii="Cambria" w:hAnsi="Cambria"/>
          <w:sz w:val="24"/>
          <w:szCs w:val="24"/>
        </w:rPr>
        <w:t xml:space="preserve"> </w:t>
      </w:r>
      <w:r w:rsidR="006444E6" w:rsidRPr="00946697">
        <w:rPr>
          <w:rFonts w:ascii="Cambria" w:hAnsi="Cambria"/>
          <w:sz w:val="24"/>
          <w:szCs w:val="24"/>
        </w:rPr>
        <w:t xml:space="preserve">sub </w:t>
      </w:r>
      <w:proofErr w:type="spellStart"/>
      <w:r w:rsidR="006444E6" w:rsidRPr="00946697">
        <w:rPr>
          <w:rFonts w:ascii="Cambria" w:hAnsi="Cambria"/>
          <w:sz w:val="24"/>
          <w:szCs w:val="24"/>
        </w:rPr>
        <w:t>semnătura</w:t>
      </w:r>
      <w:proofErr w:type="spellEnd"/>
      <w:r w:rsidR="003B0DAB" w:rsidRPr="00946697">
        <w:rPr>
          <w:rFonts w:ascii="Cambria" w:hAnsi="Cambria"/>
          <w:sz w:val="24"/>
          <w:szCs w:val="24"/>
        </w:rPr>
        <w:t xml:space="preserve"> </w:t>
      </w:r>
      <w:proofErr w:type="spellStart"/>
      <w:r w:rsidR="000301C5">
        <w:rPr>
          <w:rFonts w:ascii="Cambria" w:hAnsi="Cambria"/>
          <w:sz w:val="24"/>
          <w:szCs w:val="24"/>
        </w:rPr>
        <w:t>Excelenței</w:t>
      </w:r>
      <w:proofErr w:type="spellEnd"/>
      <w:r w:rsidR="000301C5">
        <w:rPr>
          <w:rFonts w:ascii="Cambria" w:hAnsi="Cambria"/>
          <w:sz w:val="24"/>
          <w:szCs w:val="24"/>
        </w:rPr>
        <w:t xml:space="preserve"> Sale </w:t>
      </w:r>
      <w:proofErr w:type="spellStart"/>
      <w:r w:rsidR="006444E6" w:rsidRPr="00946697">
        <w:rPr>
          <w:rFonts w:ascii="Cambria" w:hAnsi="Cambria"/>
          <w:sz w:val="24"/>
          <w:szCs w:val="24"/>
        </w:rPr>
        <w:t>D</w:t>
      </w:r>
      <w:r w:rsidR="000301C5">
        <w:rPr>
          <w:rFonts w:ascii="Cambria" w:hAnsi="Cambria"/>
          <w:sz w:val="24"/>
          <w:szCs w:val="24"/>
        </w:rPr>
        <w:t>oamna</w:t>
      </w:r>
      <w:proofErr w:type="spellEnd"/>
      <w:r w:rsidR="006444E6" w:rsidRPr="00946697">
        <w:rPr>
          <w:rFonts w:ascii="Cambria" w:hAnsi="Cambria"/>
          <w:sz w:val="24"/>
          <w:szCs w:val="24"/>
        </w:rPr>
        <w:t xml:space="preserve"> </w:t>
      </w:r>
      <w:proofErr w:type="spellStart"/>
      <w:r w:rsidR="003B0DAB" w:rsidRPr="00946697">
        <w:rPr>
          <w:rFonts w:ascii="Cambria" w:hAnsi="Cambria"/>
          <w:sz w:val="24"/>
          <w:szCs w:val="24"/>
        </w:rPr>
        <w:t>Ambasador</w:t>
      </w:r>
      <w:proofErr w:type="spellEnd"/>
      <w:r w:rsidR="003B0DAB" w:rsidRPr="00946697">
        <w:rPr>
          <w:rFonts w:ascii="Cambria" w:hAnsi="Cambria"/>
          <w:sz w:val="24"/>
          <w:szCs w:val="24"/>
        </w:rPr>
        <w:t xml:space="preserve"> </w:t>
      </w:r>
      <w:r w:rsidR="00F84D6A" w:rsidRPr="00946697">
        <w:rPr>
          <w:rFonts w:ascii="Cambria" w:hAnsi="Cambria"/>
          <w:sz w:val="24"/>
          <w:szCs w:val="24"/>
        </w:rPr>
        <w:t xml:space="preserve">Luminița Odobescu </w:t>
      </w:r>
      <w:r w:rsidR="003B0DAB" w:rsidRPr="000301C5">
        <w:rPr>
          <w:rFonts w:ascii="Cambria" w:hAnsi="Cambria"/>
          <w:b/>
          <w:bCs/>
          <w:sz w:val="24"/>
          <w:szCs w:val="24"/>
        </w:rPr>
        <w:t xml:space="preserve">cu </w:t>
      </w:r>
      <w:proofErr w:type="spellStart"/>
      <w:r w:rsidR="003B0DAB" w:rsidRPr="000301C5">
        <w:rPr>
          <w:rFonts w:ascii="Cambria" w:hAnsi="Cambria"/>
          <w:b/>
          <w:bCs/>
          <w:sz w:val="24"/>
          <w:szCs w:val="24"/>
        </w:rPr>
        <w:t>scopul</w:t>
      </w:r>
      <w:proofErr w:type="spellEnd"/>
      <w:r w:rsidR="003B0DAB" w:rsidRPr="000301C5">
        <w:rPr>
          <w:rFonts w:ascii="Cambria" w:hAnsi="Cambria"/>
          <w:b/>
          <w:bCs/>
          <w:sz w:val="24"/>
          <w:szCs w:val="24"/>
        </w:rPr>
        <w:t xml:space="preserve"> </w:t>
      </w:r>
      <w:r w:rsidRPr="000301C5">
        <w:rPr>
          <w:rFonts w:ascii="Cambria" w:hAnsi="Cambria"/>
          <w:b/>
          <w:bCs/>
          <w:sz w:val="24"/>
          <w:szCs w:val="24"/>
        </w:rPr>
        <w:t xml:space="preserve">de </w:t>
      </w:r>
      <w:proofErr w:type="spellStart"/>
      <w:r w:rsidRPr="000301C5">
        <w:rPr>
          <w:rFonts w:ascii="Cambria" w:hAnsi="Cambria"/>
          <w:b/>
          <w:bCs/>
          <w:sz w:val="24"/>
          <w:szCs w:val="24"/>
        </w:rPr>
        <w:t>poziționare</w:t>
      </w:r>
      <w:proofErr w:type="spellEnd"/>
      <w:r w:rsidRPr="000301C5">
        <w:rPr>
          <w:rFonts w:ascii="Cambria" w:hAnsi="Cambria"/>
          <w:b/>
          <w:bCs/>
          <w:sz w:val="24"/>
          <w:szCs w:val="24"/>
        </w:rPr>
        <w:t xml:space="preserve"> </w:t>
      </w:r>
      <w:r w:rsidR="003B23C5" w:rsidRPr="000301C5">
        <w:rPr>
          <w:rFonts w:ascii="Cambria" w:hAnsi="Cambria"/>
          <w:b/>
          <w:bCs/>
          <w:sz w:val="24"/>
          <w:szCs w:val="24"/>
        </w:rPr>
        <w:t xml:space="preserve">a </w:t>
      </w:r>
      <w:proofErr w:type="spellStart"/>
      <w:r w:rsidR="00151808" w:rsidRPr="000301C5">
        <w:rPr>
          <w:rFonts w:ascii="Cambria" w:hAnsi="Cambria"/>
          <w:b/>
          <w:bCs/>
          <w:sz w:val="24"/>
          <w:szCs w:val="24"/>
        </w:rPr>
        <w:t>deputaților</w:t>
      </w:r>
      <w:proofErr w:type="spellEnd"/>
      <w:r w:rsidR="00151808" w:rsidRPr="000301C5">
        <w:rPr>
          <w:rFonts w:ascii="Cambria" w:hAnsi="Cambria"/>
          <w:b/>
          <w:bCs/>
          <w:sz w:val="24"/>
          <w:szCs w:val="24"/>
        </w:rPr>
        <w:t xml:space="preserve"> </w:t>
      </w:r>
      <w:proofErr w:type="spellStart"/>
      <w:r w:rsidR="00151808" w:rsidRPr="000301C5">
        <w:rPr>
          <w:rFonts w:ascii="Cambria" w:hAnsi="Cambria"/>
          <w:b/>
          <w:bCs/>
          <w:sz w:val="24"/>
          <w:szCs w:val="24"/>
        </w:rPr>
        <w:t>europeni</w:t>
      </w:r>
      <w:proofErr w:type="spellEnd"/>
      <w:r w:rsidR="003B0DAB" w:rsidRPr="000301C5">
        <w:rPr>
          <w:rFonts w:ascii="Cambria" w:hAnsi="Cambria"/>
          <w:b/>
          <w:bCs/>
          <w:sz w:val="24"/>
          <w:szCs w:val="24"/>
        </w:rPr>
        <w:t xml:space="preserve"> </w:t>
      </w:r>
      <w:proofErr w:type="spellStart"/>
      <w:r w:rsidR="003B0DAB" w:rsidRPr="000301C5">
        <w:rPr>
          <w:rFonts w:ascii="Cambria" w:hAnsi="Cambria"/>
          <w:b/>
          <w:bCs/>
          <w:sz w:val="24"/>
          <w:szCs w:val="24"/>
        </w:rPr>
        <w:t>împotriva</w:t>
      </w:r>
      <w:proofErr w:type="spellEnd"/>
      <w:r w:rsidR="003B0DAB" w:rsidRPr="000301C5">
        <w:rPr>
          <w:rFonts w:ascii="Cambria" w:hAnsi="Cambria"/>
          <w:b/>
          <w:bCs/>
          <w:sz w:val="24"/>
          <w:szCs w:val="24"/>
        </w:rPr>
        <w:t xml:space="preserve"> </w:t>
      </w:r>
      <w:proofErr w:type="spellStart"/>
      <w:r w:rsidR="003B23C5" w:rsidRPr="000301C5">
        <w:rPr>
          <w:rFonts w:ascii="Cambria" w:hAnsi="Cambria"/>
          <w:b/>
          <w:bCs/>
          <w:sz w:val="24"/>
          <w:szCs w:val="24"/>
        </w:rPr>
        <w:t>Proiectul</w:t>
      </w:r>
      <w:r w:rsidR="003B0DAB" w:rsidRPr="000301C5">
        <w:rPr>
          <w:rFonts w:ascii="Cambria" w:hAnsi="Cambria"/>
          <w:b/>
          <w:bCs/>
          <w:sz w:val="24"/>
          <w:szCs w:val="24"/>
        </w:rPr>
        <w:t>ui</w:t>
      </w:r>
      <w:proofErr w:type="spellEnd"/>
      <w:r w:rsidR="003B23C5" w:rsidRPr="000301C5">
        <w:rPr>
          <w:rFonts w:ascii="Cambria" w:hAnsi="Cambria"/>
          <w:b/>
          <w:bCs/>
          <w:sz w:val="24"/>
          <w:szCs w:val="24"/>
        </w:rPr>
        <w:t xml:space="preserve"> de </w:t>
      </w:r>
      <w:proofErr w:type="spellStart"/>
      <w:r w:rsidR="003B23C5" w:rsidRPr="000301C5">
        <w:rPr>
          <w:rFonts w:ascii="Cambria" w:hAnsi="Cambria"/>
          <w:b/>
          <w:bCs/>
          <w:sz w:val="24"/>
          <w:szCs w:val="24"/>
        </w:rPr>
        <w:t>Directiv</w:t>
      </w:r>
      <w:r w:rsidR="00B8192E" w:rsidRPr="000301C5">
        <w:rPr>
          <w:rFonts w:ascii="Cambria" w:hAnsi="Cambria"/>
          <w:b/>
          <w:bCs/>
          <w:sz w:val="24"/>
          <w:szCs w:val="24"/>
        </w:rPr>
        <w:t>ă</w:t>
      </w:r>
      <w:proofErr w:type="spellEnd"/>
      <w:r w:rsidR="003B23C5" w:rsidRPr="000301C5">
        <w:rPr>
          <w:rFonts w:ascii="Cambria" w:hAnsi="Cambria"/>
          <w:b/>
          <w:bCs/>
          <w:sz w:val="24"/>
          <w:szCs w:val="24"/>
        </w:rPr>
        <w:t xml:space="preserve"> </w:t>
      </w:r>
      <w:proofErr w:type="spellStart"/>
      <w:r w:rsidR="003B23C5" w:rsidRPr="000301C5">
        <w:rPr>
          <w:rFonts w:ascii="Cambria" w:hAnsi="Cambria"/>
          <w:b/>
          <w:bCs/>
          <w:sz w:val="24"/>
          <w:szCs w:val="24"/>
        </w:rPr>
        <w:t>p</w:t>
      </w:r>
      <w:r w:rsidR="00F84D6A" w:rsidRPr="000301C5">
        <w:rPr>
          <w:rFonts w:ascii="Cambria" w:hAnsi="Cambria"/>
          <w:b/>
          <w:bCs/>
          <w:sz w:val="24"/>
          <w:szCs w:val="24"/>
        </w:rPr>
        <w:t>r</w:t>
      </w:r>
      <w:r w:rsidR="003B23C5" w:rsidRPr="000301C5">
        <w:rPr>
          <w:rFonts w:ascii="Cambria" w:hAnsi="Cambria"/>
          <w:b/>
          <w:bCs/>
          <w:sz w:val="24"/>
          <w:szCs w:val="24"/>
        </w:rPr>
        <w:t>ivind</w:t>
      </w:r>
      <w:proofErr w:type="spellEnd"/>
      <w:r w:rsidR="003B23C5" w:rsidRPr="000301C5">
        <w:rPr>
          <w:rFonts w:ascii="Cambria" w:hAnsi="Cambria"/>
          <w:b/>
          <w:bCs/>
          <w:sz w:val="24"/>
          <w:szCs w:val="24"/>
        </w:rPr>
        <w:t xml:space="preserve"> </w:t>
      </w:r>
      <w:proofErr w:type="spellStart"/>
      <w:r w:rsidR="003B23C5" w:rsidRPr="000301C5">
        <w:rPr>
          <w:rFonts w:ascii="Cambria" w:hAnsi="Cambria"/>
          <w:b/>
          <w:bCs/>
          <w:sz w:val="24"/>
          <w:szCs w:val="24"/>
        </w:rPr>
        <w:t>salariile</w:t>
      </w:r>
      <w:proofErr w:type="spellEnd"/>
      <w:r w:rsidR="003B23C5" w:rsidRPr="000301C5">
        <w:rPr>
          <w:rFonts w:ascii="Cambria" w:hAnsi="Cambria"/>
          <w:b/>
          <w:bCs/>
          <w:sz w:val="24"/>
          <w:szCs w:val="24"/>
        </w:rPr>
        <w:t xml:space="preserve"> </w:t>
      </w:r>
      <w:proofErr w:type="spellStart"/>
      <w:r w:rsidR="003B23C5" w:rsidRPr="000301C5">
        <w:rPr>
          <w:rFonts w:ascii="Cambria" w:hAnsi="Cambria"/>
          <w:b/>
          <w:bCs/>
          <w:sz w:val="24"/>
          <w:szCs w:val="24"/>
        </w:rPr>
        <w:t>minime</w:t>
      </w:r>
      <w:proofErr w:type="spellEnd"/>
      <w:r w:rsidR="003B23C5" w:rsidRPr="000301C5">
        <w:rPr>
          <w:rFonts w:ascii="Cambria" w:hAnsi="Cambria"/>
          <w:b/>
          <w:bCs/>
          <w:sz w:val="24"/>
          <w:szCs w:val="24"/>
        </w:rPr>
        <w:t xml:space="preserve"> </w:t>
      </w:r>
      <w:proofErr w:type="spellStart"/>
      <w:r w:rsidR="003B23C5" w:rsidRPr="000301C5">
        <w:rPr>
          <w:rFonts w:ascii="Cambria" w:hAnsi="Cambria"/>
          <w:b/>
          <w:bCs/>
          <w:sz w:val="24"/>
          <w:szCs w:val="24"/>
        </w:rPr>
        <w:t>adecvate</w:t>
      </w:r>
      <w:proofErr w:type="spellEnd"/>
      <w:r w:rsidR="003B23C5" w:rsidRPr="000301C5">
        <w:rPr>
          <w:rFonts w:ascii="Cambria" w:hAnsi="Cambria"/>
          <w:b/>
          <w:bCs/>
          <w:sz w:val="24"/>
          <w:szCs w:val="24"/>
        </w:rPr>
        <w:t xml:space="preserve"> </w:t>
      </w:r>
      <w:proofErr w:type="spellStart"/>
      <w:r w:rsidR="003B23C5" w:rsidRPr="000301C5">
        <w:rPr>
          <w:rFonts w:ascii="Cambria" w:hAnsi="Cambria"/>
          <w:b/>
          <w:bCs/>
          <w:sz w:val="24"/>
          <w:szCs w:val="24"/>
        </w:rPr>
        <w:t>în</w:t>
      </w:r>
      <w:proofErr w:type="spellEnd"/>
      <w:r w:rsidR="003B23C5" w:rsidRPr="000301C5">
        <w:rPr>
          <w:rFonts w:ascii="Cambria" w:hAnsi="Cambria"/>
          <w:b/>
          <w:bCs/>
          <w:sz w:val="24"/>
          <w:szCs w:val="24"/>
        </w:rPr>
        <w:t xml:space="preserve"> </w:t>
      </w:r>
      <w:proofErr w:type="spellStart"/>
      <w:r w:rsidR="003B23C5" w:rsidRPr="000301C5">
        <w:rPr>
          <w:rFonts w:ascii="Cambria" w:hAnsi="Cambria"/>
          <w:b/>
          <w:bCs/>
          <w:sz w:val="24"/>
          <w:szCs w:val="24"/>
        </w:rPr>
        <w:t>Uniunea</w:t>
      </w:r>
      <w:proofErr w:type="spellEnd"/>
      <w:r w:rsidR="003B23C5" w:rsidRPr="000301C5">
        <w:rPr>
          <w:rFonts w:ascii="Cambria" w:hAnsi="Cambria"/>
          <w:b/>
          <w:bCs/>
          <w:sz w:val="24"/>
          <w:szCs w:val="24"/>
        </w:rPr>
        <w:t xml:space="preserve"> </w:t>
      </w:r>
      <w:proofErr w:type="spellStart"/>
      <w:r w:rsidR="003B23C5" w:rsidRPr="000301C5">
        <w:rPr>
          <w:rFonts w:ascii="Cambria" w:hAnsi="Cambria"/>
          <w:b/>
          <w:bCs/>
          <w:sz w:val="24"/>
          <w:szCs w:val="24"/>
        </w:rPr>
        <w:t>Europeană</w:t>
      </w:r>
      <w:proofErr w:type="spellEnd"/>
      <w:r w:rsidR="003B23C5" w:rsidRPr="000301C5">
        <w:rPr>
          <w:rFonts w:ascii="Cambria" w:hAnsi="Cambria"/>
          <w:b/>
          <w:bCs/>
          <w:sz w:val="24"/>
          <w:szCs w:val="24"/>
        </w:rPr>
        <w:t>.</w:t>
      </w:r>
    </w:p>
    <w:p w14:paraId="1E6EF82A" w14:textId="3D0DD39D" w:rsidR="00F16B26" w:rsidRPr="00946697" w:rsidRDefault="003B0DAB" w:rsidP="00F84D6A">
      <w:pPr>
        <w:spacing w:after="120" w:line="276" w:lineRule="auto"/>
        <w:jc w:val="both"/>
        <w:rPr>
          <w:rFonts w:ascii="Cambria" w:hAnsi="Cambria"/>
          <w:sz w:val="24"/>
          <w:szCs w:val="24"/>
        </w:rPr>
      </w:pPr>
      <w:r w:rsidRPr="00946697">
        <w:rPr>
          <w:rFonts w:ascii="Cambria" w:hAnsi="Cambria"/>
          <w:sz w:val="24"/>
          <w:szCs w:val="24"/>
        </w:rPr>
        <w:tab/>
      </w:r>
      <w:proofErr w:type="spellStart"/>
      <w:r w:rsidR="00F16B26" w:rsidRPr="00946697">
        <w:rPr>
          <w:rFonts w:ascii="Cambria" w:hAnsi="Cambria"/>
          <w:sz w:val="24"/>
          <w:szCs w:val="24"/>
        </w:rPr>
        <w:t>Îngrijorarea</w:t>
      </w:r>
      <w:proofErr w:type="spellEnd"/>
      <w:r w:rsidR="00F16B26" w:rsidRPr="00946697">
        <w:rPr>
          <w:rFonts w:ascii="Cambria" w:hAnsi="Cambria"/>
          <w:sz w:val="24"/>
          <w:szCs w:val="24"/>
        </w:rPr>
        <w:t xml:space="preserve"> </w:t>
      </w:r>
      <w:proofErr w:type="spellStart"/>
      <w:r w:rsidR="00F16B26" w:rsidRPr="00946697">
        <w:rPr>
          <w:rFonts w:ascii="Cambria" w:hAnsi="Cambria"/>
          <w:sz w:val="24"/>
          <w:szCs w:val="24"/>
        </w:rPr>
        <w:t>majoră</w:t>
      </w:r>
      <w:proofErr w:type="spellEnd"/>
      <w:r w:rsidR="00F16B26" w:rsidRPr="00946697">
        <w:rPr>
          <w:rFonts w:ascii="Cambria" w:hAnsi="Cambria"/>
          <w:sz w:val="24"/>
          <w:szCs w:val="24"/>
        </w:rPr>
        <w:t xml:space="preserve"> pe care o </w:t>
      </w:r>
      <w:proofErr w:type="spellStart"/>
      <w:r w:rsidR="00F16B26" w:rsidRPr="00946697">
        <w:rPr>
          <w:rFonts w:ascii="Cambria" w:hAnsi="Cambria"/>
          <w:sz w:val="24"/>
          <w:szCs w:val="24"/>
        </w:rPr>
        <w:t>manifestăm</w:t>
      </w:r>
      <w:proofErr w:type="spellEnd"/>
      <w:r w:rsidR="00F16B26" w:rsidRPr="00946697">
        <w:rPr>
          <w:rFonts w:ascii="Cambria" w:hAnsi="Cambria"/>
          <w:sz w:val="24"/>
          <w:szCs w:val="24"/>
        </w:rPr>
        <w:t xml:space="preserve"> </w:t>
      </w:r>
      <w:proofErr w:type="spellStart"/>
      <w:r w:rsidR="00F16B26" w:rsidRPr="00946697">
        <w:rPr>
          <w:rFonts w:ascii="Cambria" w:hAnsi="Cambria"/>
          <w:sz w:val="24"/>
          <w:szCs w:val="24"/>
        </w:rPr>
        <w:t>în</w:t>
      </w:r>
      <w:proofErr w:type="spellEnd"/>
      <w:r w:rsidR="00F16B26" w:rsidRPr="00946697">
        <w:rPr>
          <w:rFonts w:ascii="Cambria" w:hAnsi="Cambria"/>
          <w:sz w:val="24"/>
          <w:szCs w:val="24"/>
        </w:rPr>
        <w:t xml:space="preserve"> </w:t>
      </w:r>
      <w:proofErr w:type="spellStart"/>
      <w:r w:rsidR="00F16B26" w:rsidRPr="00946697">
        <w:rPr>
          <w:rFonts w:ascii="Cambria" w:hAnsi="Cambria"/>
          <w:sz w:val="24"/>
          <w:szCs w:val="24"/>
        </w:rPr>
        <w:t>raport</w:t>
      </w:r>
      <w:proofErr w:type="spellEnd"/>
      <w:r w:rsidR="00F16B26" w:rsidRPr="00946697">
        <w:rPr>
          <w:rFonts w:ascii="Cambria" w:hAnsi="Cambria"/>
          <w:sz w:val="24"/>
          <w:szCs w:val="24"/>
        </w:rPr>
        <w:t xml:space="preserve"> </w:t>
      </w:r>
      <w:r w:rsidR="000301C5">
        <w:rPr>
          <w:rFonts w:ascii="Cambria" w:hAnsi="Cambria"/>
          <w:sz w:val="24"/>
          <w:szCs w:val="24"/>
        </w:rPr>
        <w:t>cu</w:t>
      </w:r>
      <w:r w:rsidR="00F16B26" w:rsidRPr="00946697">
        <w:rPr>
          <w:rFonts w:ascii="Cambria" w:hAnsi="Cambria"/>
          <w:sz w:val="24"/>
          <w:szCs w:val="24"/>
        </w:rPr>
        <w:t xml:space="preserve"> </w:t>
      </w:r>
      <w:proofErr w:type="spellStart"/>
      <w:r w:rsidR="00F16B26" w:rsidRPr="00946697">
        <w:rPr>
          <w:rFonts w:ascii="Cambria" w:hAnsi="Cambria"/>
          <w:sz w:val="24"/>
          <w:szCs w:val="24"/>
        </w:rPr>
        <w:t>acest</w:t>
      </w:r>
      <w:proofErr w:type="spellEnd"/>
      <w:r w:rsidR="00F16B26" w:rsidRPr="00946697">
        <w:rPr>
          <w:rFonts w:ascii="Cambria" w:hAnsi="Cambria"/>
          <w:sz w:val="24"/>
          <w:szCs w:val="24"/>
        </w:rPr>
        <w:t xml:space="preserve"> document, </w:t>
      </w:r>
      <w:proofErr w:type="spellStart"/>
      <w:r w:rsidR="00F16B26" w:rsidRPr="00946697">
        <w:rPr>
          <w:rFonts w:ascii="Cambria" w:hAnsi="Cambria"/>
          <w:sz w:val="24"/>
          <w:szCs w:val="24"/>
        </w:rPr>
        <w:t>este</w:t>
      </w:r>
      <w:proofErr w:type="spellEnd"/>
      <w:r w:rsidR="00F16B26" w:rsidRPr="00946697">
        <w:rPr>
          <w:rFonts w:ascii="Cambria" w:hAnsi="Cambria"/>
          <w:sz w:val="24"/>
          <w:szCs w:val="24"/>
        </w:rPr>
        <w:t xml:space="preserve"> </w:t>
      </w:r>
      <w:proofErr w:type="spellStart"/>
      <w:r w:rsidR="00F16B26" w:rsidRPr="00946697">
        <w:rPr>
          <w:rFonts w:ascii="Cambria" w:hAnsi="Cambria"/>
          <w:sz w:val="24"/>
          <w:szCs w:val="24"/>
        </w:rPr>
        <w:t>dat</w:t>
      </w:r>
      <w:r w:rsidR="004D2964" w:rsidRPr="00946697">
        <w:rPr>
          <w:rFonts w:ascii="Cambria" w:hAnsi="Cambria"/>
          <w:sz w:val="24"/>
          <w:szCs w:val="24"/>
        </w:rPr>
        <w:t>ă</w:t>
      </w:r>
      <w:proofErr w:type="spellEnd"/>
      <w:r w:rsidR="00F16B26" w:rsidRPr="00946697">
        <w:rPr>
          <w:rFonts w:ascii="Cambria" w:hAnsi="Cambria"/>
          <w:sz w:val="24"/>
          <w:szCs w:val="24"/>
        </w:rPr>
        <w:t xml:space="preserve"> de </w:t>
      </w:r>
      <w:proofErr w:type="spellStart"/>
      <w:r w:rsidR="00F16B26" w:rsidRPr="00946697">
        <w:rPr>
          <w:rFonts w:ascii="Cambria" w:hAnsi="Cambria"/>
          <w:sz w:val="24"/>
          <w:szCs w:val="24"/>
        </w:rPr>
        <w:t>maniera</w:t>
      </w:r>
      <w:proofErr w:type="spellEnd"/>
      <w:r w:rsidR="00F16B26" w:rsidRPr="00946697">
        <w:rPr>
          <w:rFonts w:ascii="Cambria" w:hAnsi="Cambria"/>
          <w:sz w:val="24"/>
          <w:szCs w:val="24"/>
        </w:rPr>
        <w:t xml:space="preserve"> </w:t>
      </w:r>
      <w:proofErr w:type="spellStart"/>
      <w:r w:rsidR="00F16B26" w:rsidRPr="00946697">
        <w:rPr>
          <w:rFonts w:ascii="Cambria" w:hAnsi="Cambria"/>
          <w:sz w:val="24"/>
          <w:szCs w:val="24"/>
        </w:rPr>
        <w:t>în</w:t>
      </w:r>
      <w:proofErr w:type="spellEnd"/>
      <w:r w:rsidR="00F16B26" w:rsidRPr="00946697">
        <w:rPr>
          <w:rFonts w:ascii="Cambria" w:hAnsi="Cambria"/>
          <w:sz w:val="24"/>
          <w:szCs w:val="24"/>
        </w:rPr>
        <w:t xml:space="preserve"> care </w:t>
      </w:r>
      <w:proofErr w:type="spellStart"/>
      <w:r w:rsidR="00F16B26" w:rsidRPr="00946697">
        <w:rPr>
          <w:rFonts w:ascii="Cambria" w:hAnsi="Cambria"/>
          <w:sz w:val="24"/>
          <w:szCs w:val="24"/>
        </w:rPr>
        <w:t>acesta</w:t>
      </w:r>
      <w:proofErr w:type="spellEnd"/>
      <w:r w:rsidR="00F16B26" w:rsidRPr="00946697">
        <w:rPr>
          <w:rFonts w:ascii="Cambria" w:hAnsi="Cambria"/>
          <w:sz w:val="24"/>
          <w:szCs w:val="24"/>
        </w:rPr>
        <w:t xml:space="preserve"> a </w:t>
      </w:r>
      <w:proofErr w:type="spellStart"/>
      <w:r w:rsidR="00F16B26" w:rsidRPr="00946697">
        <w:rPr>
          <w:rFonts w:ascii="Cambria" w:hAnsi="Cambria"/>
          <w:sz w:val="24"/>
          <w:szCs w:val="24"/>
        </w:rPr>
        <w:t>fost</w:t>
      </w:r>
      <w:proofErr w:type="spellEnd"/>
      <w:r w:rsidR="00F16B26" w:rsidRPr="00946697">
        <w:rPr>
          <w:rFonts w:ascii="Cambria" w:hAnsi="Cambria"/>
          <w:sz w:val="24"/>
          <w:szCs w:val="24"/>
        </w:rPr>
        <w:t xml:space="preserve"> </w:t>
      </w:r>
      <w:proofErr w:type="spellStart"/>
      <w:r w:rsidR="00F16B26" w:rsidRPr="00946697">
        <w:rPr>
          <w:rFonts w:ascii="Cambria" w:hAnsi="Cambria"/>
          <w:sz w:val="24"/>
          <w:szCs w:val="24"/>
        </w:rPr>
        <w:t>elaborat</w:t>
      </w:r>
      <w:proofErr w:type="spellEnd"/>
      <w:r w:rsidR="00F16B26" w:rsidRPr="00946697">
        <w:rPr>
          <w:rFonts w:ascii="Cambria" w:hAnsi="Cambria"/>
          <w:sz w:val="24"/>
          <w:szCs w:val="24"/>
        </w:rPr>
        <w:t xml:space="preserve">, </w:t>
      </w:r>
      <w:proofErr w:type="spellStart"/>
      <w:r w:rsidR="00F16B26" w:rsidRPr="000301C5">
        <w:rPr>
          <w:rFonts w:ascii="Cambria" w:hAnsi="Cambria"/>
          <w:b/>
          <w:bCs/>
          <w:sz w:val="24"/>
          <w:szCs w:val="24"/>
        </w:rPr>
        <w:t>asumat</w:t>
      </w:r>
      <w:proofErr w:type="spellEnd"/>
      <w:r w:rsidR="00F16B26" w:rsidRPr="000301C5">
        <w:rPr>
          <w:rFonts w:ascii="Cambria" w:hAnsi="Cambria"/>
          <w:b/>
          <w:bCs/>
          <w:sz w:val="24"/>
          <w:szCs w:val="24"/>
        </w:rPr>
        <w:t xml:space="preserve"> </w:t>
      </w:r>
      <w:proofErr w:type="spellStart"/>
      <w:r w:rsidR="00F16B26" w:rsidRPr="000301C5">
        <w:rPr>
          <w:rFonts w:ascii="Cambria" w:hAnsi="Cambria"/>
          <w:b/>
          <w:bCs/>
          <w:sz w:val="24"/>
          <w:szCs w:val="24"/>
        </w:rPr>
        <w:t>și</w:t>
      </w:r>
      <w:proofErr w:type="spellEnd"/>
      <w:r w:rsidR="00F16B26" w:rsidRPr="000301C5">
        <w:rPr>
          <w:rFonts w:ascii="Cambria" w:hAnsi="Cambria"/>
          <w:b/>
          <w:bCs/>
          <w:sz w:val="24"/>
          <w:szCs w:val="24"/>
        </w:rPr>
        <w:t xml:space="preserve"> </w:t>
      </w:r>
      <w:proofErr w:type="spellStart"/>
      <w:r w:rsidR="00F16B26" w:rsidRPr="000301C5">
        <w:rPr>
          <w:rFonts w:ascii="Cambria" w:hAnsi="Cambria"/>
          <w:b/>
          <w:bCs/>
          <w:sz w:val="24"/>
          <w:szCs w:val="24"/>
        </w:rPr>
        <w:t>transmis</w:t>
      </w:r>
      <w:proofErr w:type="spellEnd"/>
      <w:r w:rsidR="00F16B26" w:rsidRPr="000301C5">
        <w:rPr>
          <w:rFonts w:ascii="Cambria" w:hAnsi="Cambria"/>
          <w:b/>
          <w:bCs/>
          <w:sz w:val="24"/>
          <w:szCs w:val="24"/>
        </w:rPr>
        <w:t xml:space="preserve"> </w:t>
      </w:r>
      <w:proofErr w:type="spellStart"/>
      <w:r w:rsidR="00B8192E" w:rsidRPr="000301C5">
        <w:rPr>
          <w:rFonts w:ascii="Cambria" w:hAnsi="Cambria"/>
          <w:b/>
          <w:bCs/>
          <w:sz w:val="24"/>
          <w:szCs w:val="24"/>
        </w:rPr>
        <w:t>oficial</w:t>
      </w:r>
      <w:proofErr w:type="spellEnd"/>
      <w:r w:rsidR="00B8192E" w:rsidRPr="000301C5">
        <w:rPr>
          <w:rFonts w:ascii="Cambria" w:hAnsi="Cambria"/>
          <w:b/>
          <w:bCs/>
          <w:sz w:val="24"/>
          <w:szCs w:val="24"/>
        </w:rPr>
        <w:t xml:space="preserve">, FĂRĂ </w:t>
      </w:r>
      <w:proofErr w:type="spellStart"/>
      <w:r w:rsidR="00B8192E" w:rsidRPr="000301C5">
        <w:rPr>
          <w:rFonts w:ascii="Cambria" w:hAnsi="Cambria"/>
          <w:b/>
          <w:bCs/>
          <w:sz w:val="24"/>
          <w:szCs w:val="24"/>
        </w:rPr>
        <w:t>consultarea</w:t>
      </w:r>
      <w:proofErr w:type="spellEnd"/>
      <w:r w:rsidR="00B8192E" w:rsidRPr="000301C5">
        <w:rPr>
          <w:rFonts w:ascii="Cambria" w:hAnsi="Cambria"/>
          <w:b/>
          <w:bCs/>
          <w:sz w:val="24"/>
          <w:szCs w:val="24"/>
        </w:rPr>
        <w:t xml:space="preserve"> </w:t>
      </w:r>
      <w:proofErr w:type="spellStart"/>
      <w:r w:rsidR="00B8192E" w:rsidRPr="000301C5">
        <w:rPr>
          <w:rFonts w:ascii="Cambria" w:hAnsi="Cambria"/>
          <w:b/>
          <w:bCs/>
          <w:sz w:val="24"/>
          <w:szCs w:val="24"/>
        </w:rPr>
        <w:t>partenerilor</w:t>
      </w:r>
      <w:proofErr w:type="spellEnd"/>
      <w:r w:rsidR="00B8192E" w:rsidRPr="000301C5">
        <w:rPr>
          <w:rFonts w:ascii="Cambria" w:hAnsi="Cambria"/>
          <w:b/>
          <w:bCs/>
          <w:sz w:val="24"/>
          <w:szCs w:val="24"/>
        </w:rPr>
        <w:t xml:space="preserve"> </w:t>
      </w:r>
      <w:proofErr w:type="spellStart"/>
      <w:r w:rsidR="00B8192E" w:rsidRPr="000301C5">
        <w:rPr>
          <w:rFonts w:ascii="Cambria" w:hAnsi="Cambria"/>
          <w:b/>
          <w:bCs/>
          <w:sz w:val="24"/>
          <w:szCs w:val="24"/>
        </w:rPr>
        <w:t>sociali</w:t>
      </w:r>
      <w:proofErr w:type="spellEnd"/>
      <w:r w:rsidR="00B8192E" w:rsidRPr="000301C5">
        <w:rPr>
          <w:rFonts w:ascii="Cambria" w:hAnsi="Cambria"/>
          <w:b/>
          <w:bCs/>
          <w:sz w:val="24"/>
          <w:szCs w:val="24"/>
        </w:rPr>
        <w:t xml:space="preserve"> </w:t>
      </w:r>
      <w:proofErr w:type="spellStart"/>
      <w:r w:rsidR="00B8192E" w:rsidRPr="000301C5">
        <w:rPr>
          <w:rFonts w:ascii="Cambria" w:hAnsi="Cambria"/>
          <w:b/>
          <w:bCs/>
          <w:sz w:val="24"/>
          <w:szCs w:val="24"/>
        </w:rPr>
        <w:t>și</w:t>
      </w:r>
      <w:proofErr w:type="spellEnd"/>
      <w:r w:rsidR="00F16B26" w:rsidRPr="000301C5">
        <w:rPr>
          <w:rFonts w:ascii="Cambria" w:hAnsi="Cambria"/>
          <w:b/>
          <w:bCs/>
          <w:sz w:val="24"/>
          <w:szCs w:val="24"/>
        </w:rPr>
        <w:t xml:space="preserve"> </w:t>
      </w:r>
      <w:r w:rsidR="00B8192E" w:rsidRPr="000301C5">
        <w:rPr>
          <w:rFonts w:ascii="Cambria" w:hAnsi="Cambria"/>
          <w:b/>
          <w:bCs/>
          <w:sz w:val="24"/>
          <w:szCs w:val="24"/>
        </w:rPr>
        <w:t xml:space="preserve">SFIDÂND </w:t>
      </w:r>
      <w:proofErr w:type="spellStart"/>
      <w:r w:rsidR="00B8192E" w:rsidRPr="000301C5">
        <w:rPr>
          <w:rFonts w:ascii="Cambria" w:hAnsi="Cambria"/>
          <w:b/>
          <w:bCs/>
          <w:sz w:val="24"/>
          <w:szCs w:val="24"/>
        </w:rPr>
        <w:t>faptul</w:t>
      </w:r>
      <w:proofErr w:type="spellEnd"/>
      <w:r w:rsidR="00B8192E" w:rsidRPr="000301C5">
        <w:rPr>
          <w:rFonts w:ascii="Cambria" w:hAnsi="Cambria"/>
          <w:b/>
          <w:bCs/>
          <w:sz w:val="24"/>
          <w:szCs w:val="24"/>
        </w:rPr>
        <w:t xml:space="preserve"> </w:t>
      </w:r>
      <w:proofErr w:type="spellStart"/>
      <w:r w:rsidR="00B8192E" w:rsidRPr="000301C5">
        <w:rPr>
          <w:rFonts w:ascii="Cambria" w:hAnsi="Cambria"/>
          <w:b/>
          <w:bCs/>
          <w:sz w:val="24"/>
          <w:szCs w:val="24"/>
        </w:rPr>
        <w:t>că</w:t>
      </w:r>
      <w:proofErr w:type="spellEnd"/>
      <w:r w:rsidR="00F16B26" w:rsidRPr="000301C5">
        <w:rPr>
          <w:rFonts w:ascii="Cambria" w:hAnsi="Cambria"/>
          <w:b/>
          <w:bCs/>
          <w:sz w:val="24"/>
          <w:szCs w:val="24"/>
        </w:rPr>
        <w:t xml:space="preserve"> </w:t>
      </w:r>
      <w:proofErr w:type="spellStart"/>
      <w:r w:rsidR="00F16B26" w:rsidRPr="000301C5">
        <w:rPr>
          <w:rFonts w:ascii="Cambria" w:hAnsi="Cambria"/>
          <w:b/>
          <w:bCs/>
          <w:sz w:val="24"/>
          <w:szCs w:val="24"/>
        </w:rPr>
        <w:t>Senatul</w:t>
      </w:r>
      <w:proofErr w:type="spellEnd"/>
      <w:r w:rsidR="00F16B26" w:rsidRPr="000301C5">
        <w:rPr>
          <w:rFonts w:ascii="Cambria" w:hAnsi="Cambria"/>
          <w:b/>
          <w:bCs/>
          <w:sz w:val="24"/>
          <w:szCs w:val="24"/>
        </w:rPr>
        <w:t xml:space="preserve"> </w:t>
      </w:r>
      <w:proofErr w:type="spellStart"/>
      <w:r w:rsidR="00F16B26" w:rsidRPr="000301C5">
        <w:rPr>
          <w:rFonts w:ascii="Cambria" w:hAnsi="Cambria"/>
          <w:b/>
          <w:bCs/>
          <w:sz w:val="24"/>
          <w:szCs w:val="24"/>
        </w:rPr>
        <w:t>României</w:t>
      </w:r>
      <w:proofErr w:type="spellEnd"/>
      <w:r w:rsidR="00F16B26" w:rsidRPr="000301C5">
        <w:rPr>
          <w:rFonts w:ascii="Cambria" w:hAnsi="Cambria"/>
          <w:b/>
          <w:bCs/>
          <w:sz w:val="24"/>
          <w:szCs w:val="24"/>
        </w:rPr>
        <w:t xml:space="preserve"> – </w:t>
      </w:r>
      <w:proofErr w:type="spellStart"/>
      <w:r w:rsidR="00F16B26" w:rsidRPr="000301C5">
        <w:rPr>
          <w:rFonts w:ascii="Cambria" w:hAnsi="Cambria"/>
          <w:b/>
          <w:bCs/>
          <w:sz w:val="24"/>
          <w:szCs w:val="24"/>
        </w:rPr>
        <w:t>cel</w:t>
      </w:r>
      <w:proofErr w:type="spellEnd"/>
      <w:r w:rsidR="00F16B26" w:rsidRPr="000301C5">
        <w:rPr>
          <w:rFonts w:ascii="Cambria" w:hAnsi="Cambria"/>
          <w:b/>
          <w:bCs/>
          <w:sz w:val="24"/>
          <w:szCs w:val="24"/>
        </w:rPr>
        <w:t xml:space="preserve"> </w:t>
      </w:r>
      <w:proofErr w:type="spellStart"/>
      <w:r w:rsidR="00F16B26" w:rsidRPr="000301C5">
        <w:rPr>
          <w:rFonts w:ascii="Cambria" w:hAnsi="Cambria"/>
          <w:b/>
          <w:bCs/>
          <w:sz w:val="24"/>
          <w:szCs w:val="24"/>
        </w:rPr>
        <w:t>mai</w:t>
      </w:r>
      <w:proofErr w:type="spellEnd"/>
      <w:r w:rsidR="00F16B26" w:rsidRPr="000301C5">
        <w:rPr>
          <w:rFonts w:ascii="Cambria" w:hAnsi="Cambria"/>
          <w:b/>
          <w:bCs/>
          <w:sz w:val="24"/>
          <w:szCs w:val="24"/>
        </w:rPr>
        <w:t xml:space="preserve"> </w:t>
      </w:r>
      <w:proofErr w:type="spellStart"/>
      <w:r w:rsidR="00F16B26" w:rsidRPr="000301C5">
        <w:rPr>
          <w:rFonts w:ascii="Cambria" w:hAnsi="Cambria"/>
          <w:b/>
          <w:bCs/>
          <w:sz w:val="24"/>
          <w:szCs w:val="24"/>
        </w:rPr>
        <w:t>înalt</w:t>
      </w:r>
      <w:proofErr w:type="spellEnd"/>
      <w:r w:rsidR="00F16B26" w:rsidRPr="000301C5">
        <w:rPr>
          <w:rFonts w:ascii="Cambria" w:hAnsi="Cambria"/>
          <w:b/>
          <w:bCs/>
          <w:sz w:val="24"/>
          <w:szCs w:val="24"/>
        </w:rPr>
        <w:t xml:space="preserve"> for </w:t>
      </w:r>
      <w:proofErr w:type="spellStart"/>
      <w:r w:rsidR="00F16B26" w:rsidRPr="000301C5">
        <w:rPr>
          <w:rFonts w:ascii="Cambria" w:hAnsi="Cambria"/>
          <w:b/>
          <w:bCs/>
          <w:sz w:val="24"/>
          <w:szCs w:val="24"/>
        </w:rPr>
        <w:t>legislativ</w:t>
      </w:r>
      <w:proofErr w:type="spellEnd"/>
      <w:r w:rsidR="00F16B26" w:rsidRPr="000301C5">
        <w:rPr>
          <w:rFonts w:ascii="Cambria" w:hAnsi="Cambria"/>
          <w:b/>
          <w:bCs/>
          <w:sz w:val="24"/>
          <w:szCs w:val="24"/>
        </w:rPr>
        <w:t xml:space="preserve"> al </w:t>
      </w:r>
      <w:proofErr w:type="spellStart"/>
      <w:r w:rsidR="00F16B26" w:rsidRPr="000301C5">
        <w:rPr>
          <w:rFonts w:ascii="Cambria" w:hAnsi="Cambria"/>
          <w:b/>
          <w:bCs/>
          <w:sz w:val="24"/>
          <w:szCs w:val="24"/>
        </w:rPr>
        <w:t>țării</w:t>
      </w:r>
      <w:proofErr w:type="spellEnd"/>
      <w:r w:rsidR="00F16B26" w:rsidRPr="000301C5">
        <w:rPr>
          <w:rFonts w:ascii="Cambria" w:hAnsi="Cambria"/>
          <w:b/>
          <w:bCs/>
          <w:sz w:val="24"/>
          <w:szCs w:val="24"/>
        </w:rPr>
        <w:t>,</w:t>
      </w:r>
      <w:r w:rsidR="00F16B26" w:rsidRPr="00946697">
        <w:rPr>
          <w:rFonts w:ascii="Cambria" w:hAnsi="Cambria"/>
          <w:sz w:val="24"/>
          <w:szCs w:val="24"/>
        </w:rPr>
        <w:t xml:space="preserve"> a </w:t>
      </w:r>
      <w:proofErr w:type="spellStart"/>
      <w:r w:rsidR="00F16B26" w:rsidRPr="00946697">
        <w:rPr>
          <w:rFonts w:ascii="Cambria" w:hAnsi="Cambria"/>
          <w:sz w:val="24"/>
          <w:szCs w:val="24"/>
        </w:rPr>
        <w:t>adoptat</w:t>
      </w:r>
      <w:proofErr w:type="spellEnd"/>
      <w:r w:rsidR="00F16B26" w:rsidRPr="00946697">
        <w:rPr>
          <w:rFonts w:ascii="Cambria" w:hAnsi="Cambria"/>
          <w:sz w:val="24"/>
          <w:szCs w:val="24"/>
        </w:rPr>
        <w:t xml:space="preserve"> </w:t>
      </w:r>
      <w:proofErr w:type="spellStart"/>
      <w:r w:rsidR="00F16B26" w:rsidRPr="00946697">
        <w:rPr>
          <w:rFonts w:ascii="Cambria" w:hAnsi="Cambria"/>
          <w:sz w:val="24"/>
          <w:szCs w:val="24"/>
        </w:rPr>
        <w:t>și</w:t>
      </w:r>
      <w:proofErr w:type="spellEnd"/>
      <w:r w:rsidR="00F16B26" w:rsidRPr="00946697">
        <w:rPr>
          <w:rFonts w:ascii="Cambria" w:hAnsi="Cambria"/>
          <w:sz w:val="24"/>
          <w:szCs w:val="24"/>
        </w:rPr>
        <w:t xml:space="preserve"> </w:t>
      </w:r>
      <w:proofErr w:type="spellStart"/>
      <w:r w:rsidR="00F16B26" w:rsidRPr="00946697">
        <w:rPr>
          <w:rFonts w:ascii="Cambria" w:hAnsi="Cambria"/>
          <w:sz w:val="24"/>
          <w:szCs w:val="24"/>
        </w:rPr>
        <w:t>publicat</w:t>
      </w:r>
      <w:proofErr w:type="spellEnd"/>
      <w:r w:rsidR="00F16B26" w:rsidRPr="00946697">
        <w:rPr>
          <w:rFonts w:ascii="Cambria" w:hAnsi="Cambria"/>
          <w:sz w:val="24"/>
          <w:szCs w:val="24"/>
        </w:rPr>
        <w:t xml:space="preserve"> </w:t>
      </w:r>
      <w:proofErr w:type="spellStart"/>
      <w:r w:rsidR="00F16B26" w:rsidRPr="00946697">
        <w:rPr>
          <w:rFonts w:ascii="Cambria" w:hAnsi="Cambria"/>
          <w:sz w:val="24"/>
          <w:szCs w:val="24"/>
        </w:rPr>
        <w:t>în</w:t>
      </w:r>
      <w:proofErr w:type="spellEnd"/>
      <w:r w:rsidR="00F16B26" w:rsidRPr="00946697">
        <w:rPr>
          <w:rFonts w:ascii="Cambria" w:hAnsi="Cambria"/>
          <w:sz w:val="24"/>
          <w:szCs w:val="24"/>
        </w:rPr>
        <w:t xml:space="preserve"> </w:t>
      </w:r>
      <w:proofErr w:type="spellStart"/>
      <w:r w:rsidR="00F16B26" w:rsidRPr="00946697">
        <w:rPr>
          <w:rFonts w:ascii="Cambria" w:hAnsi="Cambria"/>
          <w:sz w:val="24"/>
          <w:szCs w:val="24"/>
        </w:rPr>
        <w:t>Monitorul</w:t>
      </w:r>
      <w:proofErr w:type="spellEnd"/>
      <w:r w:rsidR="00F16B26" w:rsidRPr="00946697">
        <w:rPr>
          <w:rFonts w:ascii="Cambria" w:hAnsi="Cambria"/>
          <w:sz w:val="24"/>
          <w:szCs w:val="24"/>
        </w:rPr>
        <w:t xml:space="preserve"> </w:t>
      </w:r>
      <w:proofErr w:type="spellStart"/>
      <w:r w:rsidR="00F16B26" w:rsidRPr="00946697">
        <w:rPr>
          <w:rFonts w:ascii="Cambria" w:hAnsi="Cambria"/>
          <w:sz w:val="24"/>
          <w:szCs w:val="24"/>
        </w:rPr>
        <w:t>Oficial</w:t>
      </w:r>
      <w:proofErr w:type="spellEnd"/>
      <w:r w:rsidR="00F16B26" w:rsidRPr="00946697">
        <w:rPr>
          <w:rFonts w:ascii="Cambria" w:hAnsi="Cambria"/>
          <w:sz w:val="24"/>
          <w:szCs w:val="24"/>
        </w:rPr>
        <w:t xml:space="preserve"> </w:t>
      </w:r>
      <w:proofErr w:type="spellStart"/>
      <w:r w:rsidR="00F16B26" w:rsidRPr="00946697">
        <w:rPr>
          <w:rFonts w:ascii="Cambria" w:hAnsi="Cambria"/>
          <w:sz w:val="24"/>
          <w:szCs w:val="24"/>
        </w:rPr>
        <w:t>Partea</w:t>
      </w:r>
      <w:proofErr w:type="spellEnd"/>
      <w:r w:rsidR="00F16B26" w:rsidRPr="00946697">
        <w:rPr>
          <w:rFonts w:ascii="Cambria" w:hAnsi="Cambria"/>
          <w:sz w:val="24"/>
          <w:szCs w:val="24"/>
        </w:rPr>
        <w:t xml:space="preserve"> I nr.296 din 24 </w:t>
      </w:r>
      <w:proofErr w:type="spellStart"/>
      <w:r w:rsidR="00F16B26" w:rsidRPr="00946697">
        <w:rPr>
          <w:rFonts w:ascii="Cambria" w:hAnsi="Cambria"/>
          <w:sz w:val="24"/>
          <w:szCs w:val="24"/>
        </w:rPr>
        <w:t>martie</w:t>
      </w:r>
      <w:proofErr w:type="spellEnd"/>
      <w:r w:rsidR="00F16B26" w:rsidRPr="00946697">
        <w:rPr>
          <w:rFonts w:ascii="Cambria" w:hAnsi="Cambria"/>
          <w:sz w:val="24"/>
          <w:szCs w:val="24"/>
        </w:rPr>
        <w:t xml:space="preserve"> 2021 HOTĂRÂREA nr.19/2021</w:t>
      </w:r>
      <w:r w:rsidR="006444E6" w:rsidRPr="00946697">
        <w:rPr>
          <w:rStyle w:val="FootnoteReference"/>
          <w:rFonts w:ascii="Cambria" w:hAnsi="Cambria"/>
          <w:sz w:val="24"/>
          <w:szCs w:val="24"/>
        </w:rPr>
        <w:footnoteReference w:id="1"/>
      </w:r>
      <w:r w:rsidR="00F16B26" w:rsidRPr="00946697">
        <w:rPr>
          <w:rFonts w:ascii="Cambria" w:hAnsi="Cambria"/>
          <w:sz w:val="24"/>
          <w:szCs w:val="24"/>
        </w:rPr>
        <w:t xml:space="preserve"> </w:t>
      </w:r>
      <w:r w:rsidR="00045429" w:rsidRPr="00946697">
        <w:rPr>
          <w:rFonts w:ascii="Cambria" w:hAnsi="Cambria"/>
          <w:sz w:val="24"/>
          <w:szCs w:val="24"/>
        </w:rPr>
        <w:t>un</w:t>
      </w:r>
      <w:r w:rsidR="00F16B26" w:rsidRPr="00946697">
        <w:rPr>
          <w:rFonts w:ascii="Cambria" w:hAnsi="Cambria"/>
          <w:sz w:val="24"/>
          <w:szCs w:val="24"/>
        </w:rPr>
        <w:t xml:space="preserve"> act </w:t>
      </w:r>
      <w:proofErr w:type="spellStart"/>
      <w:r w:rsidR="00F16B26" w:rsidRPr="00946697">
        <w:rPr>
          <w:rFonts w:ascii="Cambria" w:hAnsi="Cambria"/>
          <w:sz w:val="24"/>
          <w:szCs w:val="24"/>
        </w:rPr>
        <w:t>normativ</w:t>
      </w:r>
      <w:proofErr w:type="spellEnd"/>
      <w:r w:rsidR="00F16B26" w:rsidRPr="00946697">
        <w:rPr>
          <w:rFonts w:ascii="Cambria" w:hAnsi="Cambria"/>
          <w:sz w:val="24"/>
          <w:szCs w:val="24"/>
        </w:rPr>
        <w:t xml:space="preserve"> care </w:t>
      </w:r>
      <w:proofErr w:type="spellStart"/>
      <w:r w:rsidR="00F16B26" w:rsidRPr="00946697">
        <w:rPr>
          <w:rFonts w:ascii="Cambria" w:hAnsi="Cambria"/>
          <w:sz w:val="24"/>
          <w:szCs w:val="24"/>
        </w:rPr>
        <w:t>este</w:t>
      </w:r>
      <w:proofErr w:type="spellEnd"/>
      <w:r w:rsidR="00F16B26" w:rsidRPr="00946697">
        <w:rPr>
          <w:rFonts w:ascii="Cambria" w:hAnsi="Cambria"/>
          <w:sz w:val="24"/>
          <w:szCs w:val="24"/>
        </w:rPr>
        <w:t xml:space="preserve"> </w:t>
      </w:r>
      <w:proofErr w:type="spellStart"/>
      <w:r w:rsidR="00F16B26" w:rsidRPr="00946697">
        <w:rPr>
          <w:rFonts w:ascii="Cambria" w:hAnsi="Cambria"/>
          <w:sz w:val="24"/>
          <w:szCs w:val="24"/>
        </w:rPr>
        <w:t>întru</w:t>
      </w:r>
      <w:proofErr w:type="spellEnd"/>
      <w:r w:rsidR="00F16B26" w:rsidRPr="00946697">
        <w:rPr>
          <w:rFonts w:ascii="Cambria" w:hAnsi="Cambria"/>
          <w:sz w:val="24"/>
          <w:szCs w:val="24"/>
        </w:rPr>
        <w:t xml:space="preserve"> </w:t>
      </w:r>
      <w:proofErr w:type="spellStart"/>
      <w:r w:rsidR="00F16B26" w:rsidRPr="00946697">
        <w:rPr>
          <w:rFonts w:ascii="Cambria" w:hAnsi="Cambria"/>
          <w:sz w:val="24"/>
          <w:szCs w:val="24"/>
        </w:rPr>
        <w:t>totul</w:t>
      </w:r>
      <w:proofErr w:type="spellEnd"/>
      <w:r w:rsidR="00F16B26" w:rsidRPr="00946697">
        <w:rPr>
          <w:rFonts w:ascii="Cambria" w:hAnsi="Cambria"/>
          <w:sz w:val="24"/>
          <w:szCs w:val="24"/>
        </w:rPr>
        <w:t xml:space="preserve"> de </w:t>
      </w:r>
      <w:proofErr w:type="spellStart"/>
      <w:r w:rsidR="00F16B26" w:rsidRPr="00946697">
        <w:rPr>
          <w:rFonts w:ascii="Cambria" w:hAnsi="Cambria"/>
          <w:sz w:val="24"/>
          <w:szCs w:val="24"/>
        </w:rPr>
        <w:t>acord</w:t>
      </w:r>
      <w:proofErr w:type="spellEnd"/>
      <w:r w:rsidR="00F16B26" w:rsidRPr="00946697">
        <w:rPr>
          <w:rFonts w:ascii="Cambria" w:hAnsi="Cambria"/>
          <w:sz w:val="24"/>
          <w:szCs w:val="24"/>
        </w:rPr>
        <w:t xml:space="preserve"> cu </w:t>
      </w:r>
      <w:proofErr w:type="spellStart"/>
      <w:r w:rsidR="00F16B26" w:rsidRPr="00946697">
        <w:rPr>
          <w:rFonts w:ascii="Cambria" w:hAnsi="Cambria"/>
          <w:sz w:val="24"/>
          <w:szCs w:val="24"/>
        </w:rPr>
        <w:t>conținutul</w:t>
      </w:r>
      <w:proofErr w:type="spellEnd"/>
      <w:r w:rsidR="00F16B26" w:rsidRPr="00946697">
        <w:rPr>
          <w:rFonts w:ascii="Cambria" w:hAnsi="Cambria"/>
          <w:sz w:val="24"/>
          <w:szCs w:val="24"/>
        </w:rPr>
        <w:t xml:space="preserve"> </w:t>
      </w:r>
      <w:proofErr w:type="spellStart"/>
      <w:r w:rsidR="00F16B26" w:rsidRPr="00946697">
        <w:rPr>
          <w:rFonts w:ascii="Cambria" w:hAnsi="Cambria"/>
          <w:sz w:val="24"/>
          <w:szCs w:val="24"/>
        </w:rPr>
        <w:t>și</w:t>
      </w:r>
      <w:proofErr w:type="spellEnd"/>
      <w:r w:rsidR="00F16B26" w:rsidRPr="00946697">
        <w:rPr>
          <w:rFonts w:ascii="Cambria" w:hAnsi="Cambria"/>
          <w:sz w:val="24"/>
          <w:szCs w:val="24"/>
        </w:rPr>
        <w:t xml:space="preserve"> forma </w:t>
      </w:r>
      <w:proofErr w:type="spellStart"/>
      <w:r w:rsidR="00F16B26" w:rsidRPr="00946697">
        <w:rPr>
          <w:rFonts w:ascii="Cambria" w:hAnsi="Cambria"/>
          <w:sz w:val="24"/>
          <w:szCs w:val="24"/>
        </w:rPr>
        <w:t>Proiectului</w:t>
      </w:r>
      <w:proofErr w:type="spellEnd"/>
      <w:r w:rsidR="00F16B26" w:rsidRPr="00946697">
        <w:rPr>
          <w:rFonts w:ascii="Cambria" w:hAnsi="Cambria"/>
          <w:sz w:val="24"/>
          <w:szCs w:val="24"/>
        </w:rPr>
        <w:t xml:space="preserve"> de </w:t>
      </w:r>
      <w:proofErr w:type="spellStart"/>
      <w:r w:rsidR="00F16B26" w:rsidRPr="00946697">
        <w:rPr>
          <w:rFonts w:ascii="Cambria" w:hAnsi="Cambria"/>
          <w:sz w:val="24"/>
          <w:szCs w:val="24"/>
        </w:rPr>
        <w:t>Directivă</w:t>
      </w:r>
      <w:proofErr w:type="spellEnd"/>
      <w:r w:rsidR="00F16B26" w:rsidRPr="00946697">
        <w:rPr>
          <w:rFonts w:ascii="Cambria" w:hAnsi="Cambria"/>
          <w:sz w:val="24"/>
          <w:szCs w:val="24"/>
        </w:rPr>
        <w:t xml:space="preserve"> </w:t>
      </w:r>
      <w:proofErr w:type="spellStart"/>
      <w:r w:rsidR="00F16B26" w:rsidRPr="00946697">
        <w:rPr>
          <w:rFonts w:ascii="Cambria" w:hAnsi="Cambria"/>
          <w:sz w:val="24"/>
          <w:szCs w:val="24"/>
        </w:rPr>
        <w:t>p</w:t>
      </w:r>
      <w:r w:rsidR="006444E6" w:rsidRPr="00946697">
        <w:rPr>
          <w:rFonts w:ascii="Cambria" w:hAnsi="Cambria"/>
          <w:sz w:val="24"/>
          <w:szCs w:val="24"/>
        </w:rPr>
        <w:t>r</w:t>
      </w:r>
      <w:r w:rsidR="00F16B26" w:rsidRPr="00946697">
        <w:rPr>
          <w:rFonts w:ascii="Cambria" w:hAnsi="Cambria"/>
          <w:sz w:val="24"/>
          <w:szCs w:val="24"/>
        </w:rPr>
        <w:t>ivind</w:t>
      </w:r>
      <w:proofErr w:type="spellEnd"/>
      <w:r w:rsidR="00F16B26" w:rsidRPr="00946697">
        <w:rPr>
          <w:rFonts w:ascii="Cambria" w:hAnsi="Cambria"/>
          <w:sz w:val="24"/>
          <w:szCs w:val="24"/>
        </w:rPr>
        <w:t xml:space="preserve"> </w:t>
      </w:r>
      <w:proofErr w:type="spellStart"/>
      <w:r w:rsidR="00F16B26" w:rsidRPr="00946697">
        <w:rPr>
          <w:rFonts w:ascii="Cambria" w:hAnsi="Cambria"/>
          <w:sz w:val="24"/>
          <w:szCs w:val="24"/>
        </w:rPr>
        <w:t>salariile</w:t>
      </w:r>
      <w:proofErr w:type="spellEnd"/>
      <w:r w:rsidR="00F16B26" w:rsidRPr="00946697">
        <w:rPr>
          <w:rFonts w:ascii="Cambria" w:hAnsi="Cambria"/>
          <w:sz w:val="24"/>
          <w:szCs w:val="24"/>
        </w:rPr>
        <w:t xml:space="preserve"> </w:t>
      </w:r>
      <w:proofErr w:type="spellStart"/>
      <w:r w:rsidR="00F16B26" w:rsidRPr="00946697">
        <w:rPr>
          <w:rFonts w:ascii="Cambria" w:hAnsi="Cambria"/>
          <w:sz w:val="24"/>
          <w:szCs w:val="24"/>
        </w:rPr>
        <w:t>minime</w:t>
      </w:r>
      <w:proofErr w:type="spellEnd"/>
      <w:r w:rsidR="00F16B26" w:rsidRPr="00946697">
        <w:rPr>
          <w:rFonts w:ascii="Cambria" w:hAnsi="Cambria"/>
          <w:sz w:val="24"/>
          <w:szCs w:val="24"/>
        </w:rPr>
        <w:t xml:space="preserve"> </w:t>
      </w:r>
      <w:proofErr w:type="spellStart"/>
      <w:r w:rsidR="00F16B26" w:rsidRPr="00946697">
        <w:rPr>
          <w:rFonts w:ascii="Cambria" w:hAnsi="Cambria"/>
          <w:sz w:val="24"/>
          <w:szCs w:val="24"/>
        </w:rPr>
        <w:t>adecvate</w:t>
      </w:r>
      <w:proofErr w:type="spellEnd"/>
      <w:r w:rsidR="00F16B26" w:rsidRPr="00946697">
        <w:rPr>
          <w:rFonts w:ascii="Cambria" w:hAnsi="Cambria"/>
          <w:sz w:val="24"/>
          <w:szCs w:val="24"/>
        </w:rPr>
        <w:t xml:space="preserve"> </w:t>
      </w:r>
      <w:proofErr w:type="spellStart"/>
      <w:r w:rsidR="00F16B26" w:rsidRPr="00946697">
        <w:rPr>
          <w:rFonts w:ascii="Cambria" w:hAnsi="Cambria"/>
          <w:sz w:val="24"/>
          <w:szCs w:val="24"/>
        </w:rPr>
        <w:t>în</w:t>
      </w:r>
      <w:proofErr w:type="spellEnd"/>
      <w:r w:rsidR="006444E6" w:rsidRPr="00946697">
        <w:rPr>
          <w:rFonts w:ascii="Cambria" w:hAnsi="Cambria"/>
          <w:sz w:val="24"/>
          <w:szCs w:val="24"/>
        </w:rPr>
        <w:t xml:space="preserve"> </w:t>
      </w:r>
      <w:r w:rsidR="00F16B26" w:rsidRPr="00946697">
        <w:rPr>
          <w:rFonts w:ascii="Cambria" w:hAnsi="Cambria"/>
          <w:sz w:val="24"/>
          <w:szCs w:val="24"/>
        </w:rPr>
        <w:t>UE.</w:t>
      </w:r>
    </w:p>
    <w:p w14:paraId="0ADC3D16" w14:textId="43A105A3" w:rsidR="0035788A" w:rsidRPr="00946697" w:rsidRDefault="00151808" w:rsidP="0035788A">
      <w:pPr>
        <w:spacing w:after="120" w:line="276" w:lineRule="auto"/>
        <w:jc w:val="both"/>
        <w:rPr>
          <w:rFonts w:ascii="Cambria" w:hAnsi="Cambria"/>
          <w:sz w:val="24"/>
          <w:szCs w:val="24"/>
        </w:rPr>
      </w:pPr>
      <w:r w:rsidRPr="00946697">
        <w:rPr>
          <w:rFonts w:ascii="Cambria" w:hAnsi="Cambria"/>
          <w:sz w:val="24"/>
          <w:szCs w:val="24"/>
        </w:rPr>
        <w:tab/>
      </w:r>
      <w:proofErr w:type="spellStart"/>
      <w:r w:rsidR="0035788A" w:rsidRPr="00946697">
        <w:rPr>
          <w:rFonts w:ascii="Cambria" w:hAnsi="Cambria"/>
          <w:sz w:val="24"/>
          <w:szCs w:val="24"/>
        </w:rPr>
        <w:t>Precizâm</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faptul</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că</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în</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conformitate</w:t>
      </w:r>
      <w:proofErr w:type="spellEnd"/>
      <w:r w:rsidR="0035788A" w:rsidRPr="00946697">
        <w:rPr>
          <w:rFonts w:ascii="Cambria" w:hAnsi="Cambria"/>
          <w:sz w:val="24"/>
          <w:szCs w:val="24"/>
        </w:rPr>
        <w:t xml:space="preserve"> cu </w:t>
      </w:r>
      <w:proofErr w:type="spellStart"/>
      <w:r w:rsidR="0035788A" w:rsidRPr="00946697">
        <w:rPr>
          <w:rFonts w:ascii="Cambria" w:hAnsi="Cambria"/>
          <w:sz w:val="24"/>
          <w:szCs w:val="24"/>
        </w:rPr>
        <w:t>prevederile</w:t>
      </w:r>
      <w:proofErr w:type="spellEnd"/>
      <w:r w:rsidR="0035788A" w:rsidRPr="00946697">
        <w:rPr>
          <w:rFonts w:ascii="Cambria" w:hAnsi="Cambria"/>
          <w:sz w:val="24"/>
          <w:szCs w:val="24"/>
        </w:rPr>
        <w:t xml:space="preserve"> art 3. din </w:t>
      </w:r>
      <w:proofErr w:type="spellStart"/>
      <w:r w:rsidR="0035788A" w:rsidRPr="00946697">
        <w:rPr>
          <w:rFonts w:ascii="Cambria" w:hAnsi="Cambria"/>
          <w:sz w:val="24"/>
          <w:szCs w:val="24"/>
        </w:rPr>
        <w:t>legea</w:t>
      </w:r>
      <w:proofErr w:type="spellEnd"/>
      <w:r w:rsidR="0035788A" w:rsidRPr="00946697">
        <w:rPr>
          <w:rFonts w:ascii="Cambria" w:hAnsi="Cambria"/>
          <w:sz w:val="24"/>
          <w:szCs w:val="24"/>
        </w:rPr>
        <w:t xml:space="preserve"> 373/2013 </w:t>
      </w:r>
      <w:proofErr w:type="spellStart"/>
      <w:r w:rsidR="0035788A" w:rsidRPr="00946697">
        <w:rPr>
          <w:rFonts w:ascii="Cambria" w:hAnsi="Cambria"/>
          <w:sz w:val="24"/>
          <w:szCs w:val="24"/>
        </w:rPr>
        <w:t>privind</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cooperarea</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dintre</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Parlament</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și</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Guvern</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în</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domeniul</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afacerilor</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europene</w:t>
      </w:r>
      <w:proofErr w:type="spellEnd"/>
      <w:r w:rsidR="0035788A" w:rsidRPr="00946697">
        <w:rPr>
          <w:rFonts w:ascii="Cambria" w:hAnsi="Cambria"/>
          <w:sz w:val="24"/>
          <w:szCs w:val="24"/>
        </w:rPr>
        <w:t xml:space="preserve"> - </w:t>
      </w:r>
      <w:proofErr w:type="spellStart"/>
      <w:r w:rsidR="0035788A" w:rsidRPr="00946697">
        <w:rPr>
          <w:rFonts w:ascii="Cambria" w:hAnsi="Cambria"/>
          <w:i/>
          <w:iCs/>
          <w:sz w:val="24"/>
          <w:szCs w:val="24"/>
        </w:rPr>
        <w:t>Hotărârea</w:t>
      </w:r>
      <w:proofErr w:type="spellEnd"/>
      <w:r w:rsidR="0035788A" w:rsidRPr="00946697">
        <w:rPr>
          <w:rFonts w:ascii="Cambria" w:hAnsi="Cambria"/>
          <w:i/>
          <w:iCs/>
          <w:sz w:val="24"/>
          <w:szCs w:val="24"/>
        </w:rPr>
        <w:t xml:space="preserve"> </w:t>
      </w:r>
      <w:proofErr w:type="spellStart"/>
      <w:r w:rsidR="0035788A" w:rsidRPr="00946697">
        <w:rPr>
          <w:rFonts w:ascii="Cambria" w:hAnsi="Cambria"/>
          <w:i/>
          <w:iCs/>
          <w:sz w:val="24"/>
          <w:szCs w:val="24"/>
        </w:rPr>
        <w:t>Parlamentului</w:t>
      </w:r>
      <w:proofErr w:type="spellEnd"/>
      <w:r w:rsidR="0035788A" w:rsidRPr="00946697">
        <w:rPr>
          <w:rFonts w:ascii="Cambria" w:hAnsi="Cambria"/>
          <w:i/>
          <w:iCs/>
          <w:sz w:val="24"/>
          <w:szCs w:val="24"/>
        </w:rPr>
        <w:t xml:space="preserve"> </w:t>
      </w:r>
      <w:proofErr w:type="spellStart"/>
      <w:r w:rsidR="0035788A" w:rsidRPr="00946697">
        <w:rPr>
          <w:rFonts w:ascii="Cambria" w:hAnsi="Cambria"/>
          <w:i/>
          <w:iCs/>
          <w:sz w:val="24"/>
          <w:szCs w:val="24"/>
        </w:rPr>
        <w:t>sau</w:t>
      </w:r>
      <w:proofErr w:type="spellEnd"/>
      <w:r w:rsidR="0035788A" w:rsidRPr="00946697">
        <w:rPr>
          <w:rFonts w:ascii="Cambria" w:hAnsi="Cambria"/>
          <w:i/>
          <w:iCs/>
          <w:sz w:val="24"/>
          <w:szCs w:val="24"/>
        </w:rPr>
        <w:t xml:space="preserve"> a </w:t>
      </w:r>
      <w:proofErr w:type="spellStart"/>
      <w:r w:rsidR="0035788A" w:rsidRPr="00946697">
        <w:rPr>
          <w:rFonts w:ascii="Cambria" w:hAnsi="Cambria"/>
          <w:i/>
          <w:iCs/>
          <w:sz w:val="24"/>
          <w:szCs w:val="24"/>
        </w:rPr>
        <w:t>uneia</w:t>
      </w:r>
      <w:proofErr w:type="spellEnd"/>
      <w:r w:rsidR="0035788A" w:rsidRPr="00946697">
        <w:rPr>
          <w:rFonts w:ascii="Cambria" w:hAnsi="Cambria"/>
          <w:i/>
          <w:iCs/>
          <w:sz w:val="24"/>
          <w:szCs w:val="24"/>
        </w:rPr>
        <w:t xml:space="preserve"> </w:t>
      </w:r>
      <w:proofErr w:type="spellStart"/>
      <w:r w:rsidR="0035788A" w:rsidRPr="00946697">
        <w:rPr>
          <w:rFonts w:ascii="Cambria" w:hAnsi="Cambria"/>
          <w:i/>
          <w:iCs/>
          <w:sz w:val="24"/>
          <w:szCs w:val="24"/>
        </w:rPr>
        <w:t>dintre</w:t>
      </w:r>
      <w:proofErr w:type="spellEnd"/>
      <w:r w:rsidR="0035788A" w:rsidRPr="00946697">
        <w:rPr>
          <w:rFonts w:ascii="Cambria" w:hAnsi="Cambria"/>
          <w:i/>
          <w:iCs/>
          <w:sz w:val="24"/>
          <w:szCs w:val="24"/>
        </w:rPr>
        <w:t xml:space="preserve"> </w:t>
      </w:r>
      <w:proofErr w:type="spellStart"/>
      <w:r w:rsidR="0035788A" w:rsidRPr="00946697">
        <w:rPr>
          <w:rFonts w:ascii="Cambria" w:hAnsi="Cambria"/>
          <w:i/>
          <w:iCs/>
          <w:sz w:val="24"/>
          <w:szCs w:val="24"/>
        </w:rPr>
        <w:t>cele</w:t>
      </w:r>
      <w:proofErr w:type="spellEnd"/>
      <w:r w:rsidR="0035788A" w:rsidRPr="00946697">
        <w:rPr>
          <w:rFonts w:ascii="Cambria" w:hAnsi="Cambria"/>
          <w:i/>
          <w:iCs/>
          <w:sz w:val="24"/>
          <w:szCs w:val="24"/>
        </w:rPr>
        <w:t xml:space="preserve"> </w:t>
      </w:r>
      <w:proofErr w:type="spellStart"/>
      <w:r w:rsidR="0035788A" w:rsidRPr="00946697">
        <w:rPr>
          <w:rFonts w:ascii="Cambria" w:hAnsi="Cambria"/>
          <w:i/>
          <w:iCs/>
          <w:sz w:val="24"/>
          <w:szCs w:val="24"/>
        </w:rPr>
        <w:t>două</w:t>
      </w:r>
      <w:proofErr w:type="spellEnd"/>
      <w:r w:rsidR="0035788A" w:rsidRPr="00946697">
        <w:rPr>
          <w:rFonts w:ascii="Cambria" w:hAnsi="Cambria"/>
          <w:i/>
          <w:iCs/>
          <w:sz w:val="24"/>
          <w:szCs w:val="24"/>
        </w:rPr>
        <w:t xml:space="preserve"> </w:t>
      </w:r>
      <w:proofErr w:type="spellStart"/>
      <w:r w:rsidR="0035788A" w:rsidRPr="00946697">
        <w:rPr>
          <w:rFonts w:ascii="Cambria" w:hAnsi="Cambria"/>
          <w:i/>
          <w:iCs/>
          <w:sz w:val="24"/>
          <w:szCs w:val="24"/>
        </w:rPr>
        <w:t>Camere</w:t>
      </w:r>
      <w:proofErr w:type="spellEnd"/>
      <w:r w:rsidR="0035788A" w:rsidRPr="00946697">
        <w:rPr>
          <w:rFonts w:ascii="Cambria" w:hAnsi="Cambria"/>
          <w:i/>
          <w:iCs/>
          <w:sz w:val="24"/>
          <w:szCs w:val="24"/>
        </w:rPr>
        <w:t xml:space="preserve"> </w:t>
      </w:r>
      <w:proofErr w:type="spellStart"/>
      <w:r w:rsidR="0035788A" w:rsidRPr="00946697">
        <w:rPr>
          <w:rFonts w:ascii="Cambria" w:hAnsi="Cambria"/>
          <w:i/>
          <w:iCs/>
          <w:sz w:val="24"/>
          <w:szCs w:val="24"/>
        </w:rPr>
        <w:t>este</w:t>
      </w:r>
      <w:proofErr w:type="spellEnd"/>
      <w:r w:rsidR="0035788A" w:rsidRPr="00946697">
        <w:rPr>
          <w:rFonts w:ascii="Cambria" w:hAnsi="Cambria"/>
          <w:i/>
          <w:iCs/>
          <w:sz w:val="24"/>
          <w:szCs w:val="24"/>
        </w:rPr>
        <w:t xml:space="preserve"> </w:t>
      </w:r>
      <w:proofErr w:type="spellStart"/>
      <w:r w:rsidR="0035788A" w:rsidRPr="00946697">
        <w:rPr>
          <w:rFonts w:ascii="Cambria" w:hAnsi="Cambria"/>
          <w:i/>
          <w:iCs/>
          <w:sz w:val="24"/>
          <w:szCs w:val="24"/>
        </w:rPr>
        <w:t>preluată</w:t>
      </w:r>
      <w:proofErr w:type="spellEnd"/>
      <w:r w:rsidR="0035788A" w:rsidRPr="00946697">
        <w:rPr>
          <w:rFonts w:ascii="Cambria" w:hAnsi="Cambria"/>
          <w:i/>
          <w:iCs/>
          <w:sz w:val="24"/>
          <w:szCs w:val="24"/>
        </w:rPr>
        <w:t xml:space="preserve"> de </w:t>
      </w:r>
      <w:proofErr w:type="spellStart"/>
      <w:r w:rsidR="0035788A" w:rsidRPr="00946697">
        <w:rPr>
          <w:rFonts w:ascii="Cambria" w:hAnsi="Cambria"/>
          <w:i/>
          <w:iCs/>
          <w:sz w:val="24"/>
          <w:szCs w:val="24"/>
        </w:rPr>
        <w:t>către</w:t>
      </w:r>
      <w:proofErr w:type="spellEnd"/>
      <w:r w:rsidR="0035788A" w:rsidRPr="00946697">
        <w:rPr>
          <w:rFonts w:ascii="Cambria" w:hAnsi="Cambria"/>
          <w:i/>
          <w:iCs/>
          <w:sz w:val="24"/>
          <w:szCs w:val="24"/>
        </w:rPr>
        <w:t xml:space="preserve"> </w:t>
      </w:r>
      <w:proofErr w:type="spellStart"/>
      <w:r w:rsidR="0035788A" w:rsidRPr="00946697">
        <w:rPr>
          <w:rFonts w:ascii="Cambria" w:hAnsi="Cambria"/>
          <w:i/>
          <w:iCs/>
          <w:sz w:val="24"/>
          <w:szCs w:val="24"/>
        </w:rPr>
        <w:t>Guvern</w:t>
      </w:r>
      <w:proofErr w:type="spellEnd"/>
      <w:r w:rsidR="0035788A" w:rsidRPr="00946697">
        <w:rPr>
          <w:rFonts w:ascii="Cambria" w:hAnsi="Cambria"/>
          <w:i/>
          <w:iCs/>
          <w:sz w:val="24"/>
          <w:szCs w:val="24"/>
        </w:rPr>
        <w:t xml:space="preserve"> la </w:t>
      </w:r>
      <w:proofErr w:type="spellStart"/>
      <w:r w:rsidR="0035788A" w:rsidRPr="00946697">
        <w:rPr>
          <w:rFonts w:ascii="Cambria" w:hAnsi="Cambria"/>
          <w:i/>
          <w:iCs/>
          <w:sz w:val="24"/>
          <w:szCs w:val="24"/>
        </w:rPr>
        <w:t>definitivarea</w:t>
      </w:r>
      <w:proofErr w:type="spellEnd"/>
      <w:r w:rsidR="0035788A" w:rsidRPr="00946697">
        <w:rPr>
          <w:rFonts w:ascii="Cambria" w:hAnsi="Cambria"/>
          <w:i/>
          <w:iCs/>
          <w:sz w:val="24"/>
          <w:szCs w:val="24"/>
        </w:rPr>
        <w:t xml:space="preserve"> </w:t>
      </w:r>
      <w:proofErr w:type="spellStart"/>
      <w:r w:rsidR="0035788A" w:rsidRPr="00946697">
        <w:rPr>
          <w:rFonts w:ascii="Cambria" w:hAnsi="Cambria"/>
          <w:i/>
          <w:iCs/>
          <w:sz w:val="24"/>
          <w:szCs w:val="24"/>
        </w:rPr>
        <w:t>poziției</w:t>
      </w:r>
      <w:proofErr w:type="spellEnd"/>
      <w:r w:rsidR="0035788A" w:rsidRPr="00946697">
        <w:rPr>
          <w:rFonts w:ascii="Cambria" w:hAnsi="Cambria"/>
          <w:i/>
          <w:iCs/>
          <w:sz w:val="24"/>
          <w:szCs w:val="24"/>
        </w:rPr>
        <w:t xml:space="preserve"> </w:t>
      </w:r>
      <w:proofErr w:type="spellStart"/>
      <w:r w:rsidR="0035788A" w:rsidRPr="00946697">
        <w:rPr>
          <w:rFonts w:ascii="Cambria" w:hAnsi="Cambria"/>
          <w:i/>
          <w:iCs/>
          <w:sz w:val="24"/>
          <w:szCs w:val="24"/>
        </w:rPr>
        <w:t>naționale</w:t>
      </w:r>
      <w:proofErr w:type="spellEnd"/>
      <w:r w:rsidR="0035788A" w:rsidRPr="00946697">
        <w:rPr>
          <w:rFonts w:ascii="Cambria" w:hAnsi="Cambria"/>
          <w:i/>
          <w:iCs/>
          <w:sz w:val="24"/>
          <w:szCs w:val="24"/>
        </w:rPr>
        <w:t xml:space="preserve"> de </w:t>
      </w:r>
      <w:proofErr w:type="spellStart"/>
      <w:r w:rsidR="0035788A" w:rsidRPr="00946697">
        <w:rPr>
          <w:rFonts w:ascii="Cambria" w:hAnsi="Cambria"/>
          <w:i/>
          <w:iCs/>
          <w:sz w:val="24"/>
          <w:szCs w:val="24"/>
        </w:rPr>
        <w:t>negociere</w:t>
      </w:r>
      <w:proofErr w:type="spellEnd"/>
      <w:r w:rsidR="0035788A" w:rsidRPr="00946697">
        <w:rPr>
          <w:rFonts w:ascii="Cambria" w:hAnsi="Cambria"/>
          <w:i/>
          <w:iCs/>
          <w:sz w:val="24"/>
          <w:szCs w:val="24"/>
        </w:rPr>
        <w:t xml:space="preserve"> </w:t>
      </w:r>
      <w:proofErr w:type="spellStart"/>
      <w:r w:rsidR="0035788A" w:rsidRPr="00946697">
        <w:rPr>
          <w:rFonts w:ascii="Cambria" w:hAnsi="Cambria"/>
          <w:i/>
          <w:iCs/>
          <w:sz w:val="24"/>
          <w:szCs w:val="24"/>
        </w:rPr>
        <w:t>în</w:t>
      </w:r>
      <w:proofErr w:type="spellEnd"/>
      <w:r w:rsidR="0035788A" w:rsidRPr="00946697">
        <w:rPr>
          <w:rFonts w:ascii="Cambria" w:hAnsi="Cambria"/>
          <w:i/>
          <w:iCs/>
          <w:sz w:val="24"/>
          <w:szCs w:val="24"/>
        </w:rPr>
        <w:t xml:space="preserve"> </w:t>
      </w:r>
      <w:proofErr w:type="spellStart"/>
      <w:r w:rsidR="0035788A" w:rsidRPr="00946697">
        <w:rPr>
          <w:rFonts w:ascii="Cambria" w:hAnsi="Cambria"/>
          <w:i/>
          <w:iCs/>
          <w:sz w:val="24"/>
          <w:szCs w:val="24"/>
        </w:rPr>
        <w:t>Consiliu</w:t>
      </w:r>
      <w:proofErr w:type="spellEnd"/>
      <w:r w:rsidR="0035788A" w:rsidRPr="00946697">
        <w:rPr>
          <w:rFonts w:ascii="Cambria" w:hAnsi="Cambria"/>
          <w:i/>
          <w:iCs/>
          <w:sz w:val="24"/>
          <w:szCs w:val="24"/>
        </w:rPr>
        <w:t xml:space="preserve">, </w:t>
      </w:r>
      <w:proofErr w:type="spellStart"/>
      <w:r w:rsidR="0035788A" w:rsidRPr="00946697">
        <w:rPr>
          <w:rFonts w:ascii="Cambria" w:hAnsi="Cambria"/>
          <w:i/>
          <w:iCs/>
          <w:sz w:val="24"/>
          <w:szCs w:val="24"/>
        </w:rPr>
        <w:t>prevăzută</w:t>
      </w:r>
      <w:proofErr w:type="spellEnd"/>
      <w:r w:rsidR="0035788A" w:rsidRPr="00946697">
        <w:rPr>
          <w:rFonts w:ascii="Cambria" w:hAnsi="Cambria"/>
          <w:i/>
          <w:iCs/>
          <w:sz w:val="24"/>
          <w:szCs w:val="24"/>
        </w:rPr>
        <w:t xml:space="preserve"> </w:t>
      </w:r>
      <w:proofErr w:type="spellStart"/>
      <w:r w:rsidR="0035788A" w:rsidRPr="00946697">
        <w:rPr>
          <w:rFonts w:ascii="Cambria" w:hAnsi="Cambria"/>
          <w:i/>
          <w:iCs/>
          <w:sz w:val="24"/>
          <w:szCs w:val="24"/>
        </w:rPr>
        <w:t>în</w:t>
      </w:r>
      <w:proofErr w:type="spellEnd"/>
      <w:r w:rsidR="0035788A" w:rsidRPr="00946697">
        <w:rPr>
          <w:rFonts w:ascii="Cambria" w:hAnsi="Cambria"/>
          <w:i/>
          <w:iCs/>
          <w:sz w:val="24"/>
          <w:szCs w:val="24"/>
        </w:rPr>
        <w:t xml:space="preserve"> </w:t>
      </w:r>
      <w:proofErr w:type="spellStart"/>
      <w:r w:rsidR="0035788A" w:rsidRPr="00946697">
        <w:rPr>
          <w:rFonts w:ascii="Cambria" w:hAnsi="Cambria"/>
          <w:i/>
          <w:iCs/>
          <w:sz w:val="24"/>
          <w:szCs w:val="24"/>
        </w:rPr>
        <w:t>mandat</w:t>
      </w:r>
      <w:proofErr w:type="spellEnd"/>
      <w:r w:rsidR="0035788A" w:rsidRPr="00946697">
        <w:rPr>
          <w:rFonts w:ascii="Cambria" w:hAnsi="Cambria"/>
          <w:i/>
          <w:iCs/>
          <w:sz w:val="24"/>
          <w:szCs w:val="24"/>
        </w:rPr>
        <w:t xml:space="preserve">.”. </w:t>
      </w:r>
      <w:r w:rsidR="0035788A" w:rsidRPr="00946697">
        <w:rPr>
          <w:rFonts w:ascii="Cambria" w:hAnsi="Cambria"/>
          <w:sz w:val="24"/>
          <w:szCs w:val="24"/>
        </w:rPr>
        <w:t xml:space="preserve">Nu </w:t>
      </w:r>
      <w:proofErr w:type="spellStart"/>
      <w:r w:rsidR="0035788A" w:rsidRPr="00946697">
        <w:rPr>
          <w:rFonts w:ascii="Cambria" w:hAnsi="Cambria"/>
          <w:sz w:val="24"/>
          <w:szCs w:val="24"/>
        </w:rPr>
        <w:t>avem</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cunoștință</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dacă</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Guvernul</w:t>
      </w:r>
      <w:proofErr w:type="spellEnd"/>
      <w:r w:rsidR="0035788A" w:rsidRPr="00946697">
        <w:rPr>
          <w:rFonts w:ascii="Cambria" w:hAnsi="Cambria"/>
          <w:sz w:val="24"/>
          <w:szCs w:val="24"/>
        </w:rPr>
        <w:t xml:space="preserve"> a </w:t>
      </w:r>
      <w:proofErr w:type="spellStart"/>
      <w:r w:rsidR="0035788A" w:rsidRPr="00946697">
        <w:rPr>
          <w:rFonts w:ascii="Cambria" w:hAnsi="Cambria"/>
          <w:sz w:val="24"/>
          <w:szCs w:val="24"/>
        </w:rPr>
        <w:t>emis</w:t>
      </w:r>
      <w:proofErr w:type="spellEnd"/>
      <w:r w:rsidR="0035788A" w:rsidRPr="00946697">
        <w:rPr>
          <w:rFonts w:ascii="Cambria" w:hAnsi="Cambria"/>
          <w:sz w:val="24"/>
          <w:szCs w:val="24"/>
        </w:rPr>
        <w:t xml:space="preserve"> pe </w:t>
      </w:r>
      <w:proofErr w:type="spellStart"/>
      <w:r w:rsidR="0035788A" w:rsidRPr="00946697">
        <w:rPr>
          <w:rFonts w:ascii="Cambria" w:hAnsi="Cambria"/>
          <w:sz w:val="24"/>
          <w:szCs w:val="24"/>
        </w:rPr>
        <w:t>această</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temă</w:t>
      </w:r>
      <w:proofErr w:type="spellEnd"/>
      <w:r w:rsidR="0035788A" w:rsidRPr="00946697">
        <w:rPr>
          <w:rFonts w:ascii="Cambria" w:hAnsi="Cambria"/>
          <w:sz w:val="24"/>
          <w:szCs w:val="24"/>
        </w:rPr>
        <w:t xml:space="preserve"> un </w:t>
      </w:r>
      <w:proofErr w:type="spellStart"/>
      <w:r w:rsidR="0035788A" w:rsidRPr="00946697">
        <w:rPr>
          <w:rFonts w:ascii="Cambria" w:hAnsi="Cambria"/>
          <w:sz w:val="24"/>
          <w:szCs w:val="24"/>
        </w:rPr>
        <w:t>mandat</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pentru</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reprezentantului</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României</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în</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Consiliul</w:t>
      </w:r>
      <w:proofErr w:type="spellEnd"/>
      <w:r w:rsidR="0035788A" w:rsidRPr="00946697">
        <w:rPr>
          <w:rFonts w:ascii="Cambria" w:hAnsi="Cambria"/>
          <w:sz w:val="24"/>
          <w:szCs w:val="24"/>
        </w:rPr>
        <w:t xml:space="preserve"> European </w:t>
      </w:r>
      <w:proofErr w:type="spellStart"/>
      <w:r w:rsidR="0035788A" w:rsidRPr="00946697">
        <w:rPr>
          <w:rFonts w:ascii="Cambria" w:hAnsi="Cambria"/>
          <w:sz w:val="24"/>
          <w:szCs w:val="24"/>
        </w:rPr>
        <w:t>dar</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știm</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că</w:t>
      </w:r>
      <w:proofErr w:type="spellEnd"/>
      <w:r w:rsidR="0035788A" w:rsidRPr="00946697">
        <w:rPr>
          <w:rFonts w:ascii="Cambria" w:hAnsi="Cambria"/>
          <w:sz w:val="24"/>
          <w:szCs w:val="24"/>
        </w:rPr>
        <w:t xml:space="preserve"> s-a </w:t>
      </w:r>
      <w:proofErr w:type="spellStart"/>
      <w:r w:rsidR="0035788A" w:rsidRPr="00946697">
        <w:rPr>
          <w:rFonts w:ascii="Cambria" w:hAnsi="Cambria"/>
          <w:sz w:val="24"/>
          <w:szCs w:val="24"/>
        </w:rPr>
        <w:t>grăbit</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să</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influențeze</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opinia</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deputaților</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europeni</w:t>
      </w:r>
      <w:proofErr w:type="spellEnd"/>
      <w:r w:rsidR="0035788A" w:rsidRPr="00946697">
        <w:rPr>
          <w:rFonts w:ascii="Cambria" w:hAnsi="Cambria"/>
          <w:sz w:val="24"/>
          <w:szCs w:val="24"/>
        </w:rPr>
        <w:t xml:space="preserve"> din </w:t>
      </w:r>
      <w:proofErr w:type="spellStart"/>
      <w:r w:rsidR="0035788A" w:rsidRPr="00946697">
        <w:rPr>
          <w:rFonts w:ascii="Cambria" w:hAnsi="Cambria"/>
          <w:sz w:val="24"/>
          <w:szCs w:val="24"/>
        </w:rPr>
        <w:t>partea</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României</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prin</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transmiterea</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scrisorii</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mai</w:t>
      </w:r>
      <w:proofErr w:type="spellEnd"/>
      <w:r w:rsidR="0035788A" w:rsidRPr="00946697">
        <w:rPr>
          <w:rFonts w:ascii="Cambria" w:hAnsi="Cambria"/>
          <w:sz w:val="24"/>
          <w:szCs w:val="24"/>
        </w:rPr>
        <w:t xml:space="preserve"> sus </w:t>
      </w:r>
      <w:proofErr w:type="spellStart"/>
      <w:r w:rsidR="0035788A" w:rsidRPr="00946697">
        <w:rPr>
          <w:rFonts w:ascii="Cambria" w:hAnsi="Cambria"/>
          <w:sz w:val="24"/>
          <w:szCs w:val="24"/>
        </w:rPr>
        <w:t>invocată</w:t>
      </w:r>
      <w:proofErr w:type="spellEnd"/>
      <w:r w:rsidR="0035788A" w:rsidRPr="00946697">
        <w:rPr>
          <w:rFonts w:ascii="Cambria" w:hAnsi="Cambria"/>
          <w:sz w:val="24"/>
          <w:szCs w:val="24"/>
        </w:rPr>
        <w:t>.</w:t>
      </w:r>
    </w:p>
    <w:p w14:paraId="7086D23D" w14:textId="41F52A39" w:rsidR="00151808" w:rsidRPr="00946697" w:rsidRDefault="00151808" w:rsidP="0035788A">
      <w:pPr>
        <w:spacing w:after="120" w:line="276" w:lineRule="auto"/>
        <w:ind w:firstLine="720"/>
        <w:jc w:val="both"/>
        <w:rPr>
          <w:rFonts w:ascii="Cambria" w:hAnsi="Cambria"/>
          <w:sz w:val="24"/>
          <w:szCs w:val="24"/>
        </w:rPr>
      </w:pPr>
      <w:r w:rsidRPr="00946697">
        <w:rPr>
          <w:rFonts w:ascii="Cambria" w:hAnsi="Cambria"/>
          <w:sz w:val="24"/>
          <w:szCs w:val="24"/>
        </w:rPr>
        <w:t xml:space="preserve">Nu </w:t>
      </w:r>
      <w:proofErr w:type="spellStart"/>
      <w:r w:rsidRPr="00946697">
        <w:rPr>
          <w:rFonts w:ascii="Cambria" w:hAnsi="Cambria"/>
          <w:sz w:val="24"/>
          <w:szCs w:val="24"/>
        </w:rPr>
        <w:t>știm</w:t>
      </w:r>
      <w:proofErr w:type="spellEnd"/>
      <w:r w:rsidRPr="00946697">
        <w:rPr>
          <w:rFonts w:ascii="Cambria" w:hAnsi="Cambria"/>
          <w:sz w:val="24"/>
          <w:szCs w:val="24"/>
        </w:rPr>
        <w:t xml:space="preserve"> </w:t>
      </w:r>
      <w:proofErr w:type="spellStart"/>
      <w:r w:rsidRPr="00946697">
        <w:rPr>
          <w:rFonts w:ascii="Cambria" w:hAnsi="Cambria"/>
          <w:sz w:val="24"/>
          <w:szCs w:val="24"/>
        </w:rPr>
        <w:t>dacă</w:t>
      </w:r>
      <w:proofErr w:type="spellEnd"/>
      <w:r w:rsidRPr="00946697">
        <w:rPr>
          <w:rFonts w:ascii="Cambria" w:hAnsi="Cambria"/>
          <w:sz w:val="24"/>
          <w:szCs w:val="24"/>
        </w:rPr>
        <w:t xml:space="preserve"> </w:t>
      </w:r>
      <w:proofErr w:type="spellStart"/>
      <w:r w:rsidR="0035788A" w:rsidRPr="00946697">
        <w:rPr>
          <w:rFonts w:ascii="Cambria" w:hAnsi="Cambria"/>
          <w:sz w:val="24"/>
          <w:szCs w:val="24"/>
        </w:rPr>
        <w:t>ignorarea</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hotărârii</w:t>
      </w:r>
      <w:proofErr w:type="spellEnd"/>
      <w:r w:rsidR="0035788A" w:rsidRPr="00946697">
        <w:rPr>
          <w:rFonts w:ascii="Cambria" w:hAnsi="Cambria"/>
          <w:sz w:val="24"/>
          <w:szCs w:val="24"/>
        </w:rPr>
        <w:t xml:space="preserve"> </w:t>
      </w:r>
      <w:proofErr w:type="spellStart"/>
      <w:r w:rsidR="0035788A" w:rsidRPr="00946697">
        <w:rPr>
          <w:rFonts w:ascii="Cambria" w:hAnsi="Cambria"/>
          <w:sz w:val="24"/>
          <w:szCs w:val="24"/>
        </w:rPr>
        <w:t>Senatului</w:t>
      </w:r>
      <w:proofErr w:type="spellEnd"/>
      <w:r w:rsidR="0035788A" w:rsidRPr="00946697">
        <w:rPr>
          <w:rFonts w:ascii="Cambria" w:hAnsi="Cambria"/>
          <w:sz w:val="24"/>
          <w:szCs w:val="24"/>
        </w:rPr>
        <w:t xml:space="preserve"> s-a </w:t>
      </w:r>
      <w:proofErr w:type="spellStart"/>
      <w:r w:rsidR="0035788A" w:rsidRPr="00946697">
        <w:rPr>
          <w:rFonts w:ascii="Cambria" w:hAnsi="Cambria"/>
          <w:sz w:val="24"/>
          <w:szCs w:val="24"/>
        </w:rPr>
        <w:t>decis</w:t>
      </w:r>
      <w:proofErr w:type="spellEnd"/>
      <w:r w:rsidR="0035788A" w:rsidRPr="00946697">
        <w:rPr>
          <w:rFonts w:ascii="Cambria" w:hAnsi="Cambria"/>
          <w:sz w:val="24"/>
          <w:szCs w:val="24"/>
        </w:rPr>
        <w:t xml:space="preserve"> la</w:t>
      </w:r>
      <w:r w:rsidRPr="00946697">
        <w:rPr>
          <w:rFonts w:ascii="Cambria" w:hAnsi="Cambria"/>
          <w:sz w:val="24"/>
          <w:szCs w:val="24"/>
        </w:rPr>
        <w:t xml:space="preserve"> </w:t>
      </w:r>
      <w:proofErr w:type="spellStart"/>
      <w:r w:rsidRPr="00946697">
        <w:rPr>
          <w:rFonts w:ascii="Cambria" w:hAnsi="Cambria"/>
          <w:sz w:val="24"/>
          <w:szCs w:val="24"/>
        </w:rPr>
        <w:t>nivelul</w:t>
      </w:r>
      <w:proofErr w:type="spellEnd"/>
      <w:r w:rsidR="00045429" w:rsidRPr="00946697">
        <w:rPr>
          <w:rFonts w:ascii="Cambria" w:hAnsi="Cambria"/>
          <w:sz w:val="24"/>
          <w:szCs w:val="24"/>
        </w:rPr>
        <w:t xml:space="preserve"> </w:t>
      </w:r>
      <w:proofErr w:type="spellStart"/>
      <w:r w:rsidR="00045429" w:rsidRPr="00946697">
        <w:rPr>
          <w:rFonts w:ascii="Cambria" w:hAnsi="Cambria"/>
          <w:sz w:val="24"/>
          <w:szCs w:val="24"/>
        </w:rPr>
        <w:t>Guvernului</w:t>
      </w:r>
      <w:proofErr w:type="spellEnd"/>
      <w:r w:rsidR="00045429" w:rsidRPr="00946697">
        <w:rPr>
          <w:rFonts w:ascii="Cambria" w:hAnsi="Cambria"/>
          <w:sz w:val="24"/>
          <w:szCs w:val="24"/>
        </w:rPr>
        <w:t xml:space="preserve"> </w:t>
      </w:r>
      <w:r w:rsidR="000301C5">
        <w:rPr>
          <w:rFonts w:ascii="Cambria" w:hAnsi="Cambria"/>
          <w:sz w:val="24"/>
          <w:szCs w:val="24"/>
        </w:rPr>
        <w:t xml:space="preserve">pe care </w:t>
      </w:r>
      <w:proofErr w:type="spellStart"/>
      <w:r w:rsidR="000301C5">
        <w:rPr>
          <w:rFonts w:ascii="Cambria" w:hAnsi="Cambria"/>
          <w:sz w:val="24"/>
          <w:szCs w:val="24"/>
        </w:rPr>
        <w:t>îl</w:t>
      </w:r>
      <w:proofErr w:type="spellEnd"/>
      <w:r w:rsidR="000301C5">
        <w:rPr>
          <w:rFonts w:ascii="Cambria" w:hAnsi="Cambria"/>
          <w:sz w:val="24"/>
          <w:szCs w:val="24"/>
        </w:rPr>
        <w:t xml:space="preserve"> </w:t>
      </w:r>
      <w:proofErr w:type="spellStart"/>
      <w:r w:rsidR="000301C5">
        <w:rPr>
          <w:rFonts w:ascii="Cambria" w:hAnsi="Cambria"/>
          <w:sz w:val="24"/>
          <w:szCs w:val="24"/>
        </w:rPr>
        <w:t>conduceți</w:t>
      </w:r>
      <w:proofErr w:type="spellEnd"/>
      <w:r w:rsidR="000301C5">
        <w:rPr>
          <w:rFonts w:ascii="Cambria" w:hAnsi="Cambria"/>
          <w:sz w:val="24"/>
          <w:szCs w:val="24"/>
        </w:rPr>
        <w:t xml:space="preserve"> </w:t>
      </w:r>
      <w:proofErr w:type="spellStart"/>
      <w:r w:rsidR="00045429" w:rsidRPr="00946697">
        <w:rPr>
          <w:rFonts w:ascii="Cambria" w:hAnsi="Cambria"/>
          <w:sz w:val="24"/>
          <w:szCs w:val="24"/>
        </w:rPr>
        <w:t>sau</w:t>
      </w:r>
      <w:proofErr w:type="spellEnd"/>
      <w:r w:rsidR="00045429" w:rsidRPr="00946697">
        <w:rPr>
          <w:rFonts w:ascii="Cambria" w:hAnsi="Cambria"/>
          <w:sz w:val="24"/>
          <w:szCs w:val="24"/>
        </w:rPr>
        <w:t xml:space="preserve"> </w:t>
      </w:r>
      <w:proofErr w:type="spellStart"/>
      <w:r w:rsidR="00045429" w:rsidRPr="00946697">
        <w:rPr>
          <w:rFonts w:ascii="Cambria" w:hAnsi="Cambria"/>
          <w:sz w:val="24"/>
          <w:szCs w:val="24"/>
        </w:rPr>
        <w:t>doar</w:t>
      </w:r>
      <w:proofErr w:type="spellEnd"/>
      <w:r w:rsidR="00045429" w:rsidRPr="00946697">
        <w:rPr>
          <w:rFonts w:ascii="Cambria" w:hAnsi="Cambria"/>
          <w:sz w:val="24"/>
          <w:szCs w:val="24"/>
        </w:rPr>
        <w:t xml:space="preserve"> la </w:t>
      </w:r>
      <w:proofErr w:type="spellStart"/>
      <w:r w:rsidR="00045429" w:rsidRPr="00946697">
        <w:rPr>
          <w:rFonts w:ascii="Cambria" w:hAnsi="Cambria"/>
          <w:sz w:val="24"/>
          <w:szCs w:val="24"/>
        </w:rPr>
        <w:t>nivelul</w:t>
      </w:r>
      <w:proofErr w:type="spellEnd"/>
      <w:r w:rsidR="00045429" w:rsidRPr="00946697">
        <w:rPr>
          <w:rFonts w:ascii="Cambria" w:hAnsi="Cambria"/>
          <w:sz w:val="24"/>
          <w:szCs w:val="24"/>
        </w:rPr>
        <w:t xml:space="preserve"> </w:t>
      </w:r>
      <w:proofErr w:type="spellStart"/>
      <w:r w:rsidR="00045429" w:rsidRPr="00946697">
        <w:rPr>
          <w:rFonts w:ascii="Cambria" w:hAnsi="Cambria"/>
          <w:sz w:val="24"/>
          <w:szCs w:val="24"/>
        </w:rPr>
        <w:t>unuia</w:t>
      </w:r>
      <w:proofErr w:type="spellEnd"/>
      <w:r w:rsidR="00045429" w:rsidRPr="00946697">
        <w:rPr>
          <w:rFonts w:ascii="Cambria" w:hAnsi="Cambria"/>
          <w:sz w:val="24"/>
          <w:szCs w:val="24"/>
        </w:rPr>
        <w:t xml:space="preserve"> din </w:t>
      </w:r>
      <w:proofErr w:type="spellStart"/>
      <w:r w:rsidR="00045429" w:rsidRPr="00946697">
        <w:rPr>
          <w:rFonts w:ascii="Cambria" w:hAnsi="Cambria"/>
          <w:sz w:val="24"/>
          <w:szCs w:val="24"/>
        </w:rPr>
        <w:t>cele</w:t>
      </w:r>
      <w:proofErr w:type="spellEnd"/>
      <w:r w:rsidR="00045429" w:rsidRPr="00946697">
        <w:rPr>
          <w:rFonts w:ascii="Cambria" w:hAnsi="Cambria"/>
          <w:sz w:val="24"/>
          <w:szCs w:val="24"/>
        </w:rPr>
        <w:t xml:space="preserve"> 2 </w:t>
      </w:r>
      <w:proofErr w:type="spellStart"/>
      <w:r w:rsidR="00045429" w:rsidRPr="00946697">
        <w:rPr>
          <w:rFonts w:ascii="Cambria" w:hAnsi="Cambria"/>
          <w:sz w:val="24"/>
          <w:szCs w:val="24"/>
        </w:rPr>
        <w:t>ministere</w:t>
      </w:r>
      <w:proofErr w:type="spellEnd"/>
      <w:r w:rsidR="00045429" w:rsidRPr="00946697">
        <w:rPr>
          <w:rFonts w:ascii="Cambria" w:hAnsi="Cambria"/>
          <w:sz w:val="24"/>
          <w:szCs w:val="24"/>
        </w:rPr>
        <w:t xml:space="preserve"> implicate (</w:t>
      </w:r>
      <w:proofErr w:type="spellStart"/>
      <w:r w:rsidRPr="00946697">
        <w:rPr>
          <w:rFonts w:ascii="Cambria" w:hAnsi="Cambria"/>
          <w:sz w:val="24"/>
          <w:szCs w:val="24"/>
        </w:rPr>
        <w:t>Ministerul</w:t>
      </w:r>
      <w:proofErr w:type="spellEnd"/>
      <w:r w:rsidRPr="00946697">
        <w:rPr>
          <w:rFonts w:ascii="Cambria" w:hAnsi="Cambria"/>
          <w:sz w:val="24"/>
          <w:szCs w:val="24"/>
        </w:rPr>
        <w:t xml:space="preserve"> </w:t>
      </w:r>
      <w:proofErr w:type="spellStart"/>
      <w:r w:rsidRPr="00946697">
        <w:rPr>
          <w:rFonts w:ascii="Cambria" w:hAnsi="Cambria"/>
          <w:sz w:val="24"/>
          <w:szCs w:val="24"/>
        </w:rPr>
        <w:t>Muncii</w:t>
      </w:r>
      <w:proofErr w:type="spellEnd"/>
      <w:r w:rsidRPr="00946697">
        <w:rPr>
          <w:rFonts w:ascii="Cambria" w:hAnsi="Cambria"/>
          <w:sz w:val="24"/>
          <w:szCs w:val="24"/>
        </w:rPr>
        <w:t xml:space="preserve"> </w:t>
      </w:r>
      <w:proofErr w:type="spellStart"/>
      <w:r w:rsidRPr="00946697">
        <w:rPr>
          <w:rFonts w:ascii="Cambria" w:hAnsi="Cambria"/>
          <w:sz w:val="24"/>
          <w:szCs w:val="24"/>
        </w:rPr>
        <w:t>sau</w:t>
      </w:r>
      <w:proofErr w:type="spellEnd"/>
      <w:r w:rsidRPr="00946697">
        <w:rPr>
          <w:rFonts w:ascii="Cambria" w:hAnsi="Cambria"/>
          <w:sz w:val="24"/>
          <w:szCs w:val="24"/>
        </w:rPr>
        <w:t xml:space="preserve"> </w:t>
      </w:r>
      <w:proofErr w:type="spellStart"/>
      <w:r w:rsidRPr="00946697">
        <w:rPr>
          <w:rFonts w:ascii="Cambria" w:hAnsi="Cambria"/>
          <w:sz w:val="24"/>
          <w:szCs w:val="24"/>
        </w:rPr>
        <w:t>Ministerul</w:t>
      </w:r>
      <w:proofErr w:type="spellEnd"/>
      <w:r w:rsidRPr="00946697">
        <w:rPr>
          <w:rFonts w:ascii="Cambria" w:hAnsi="Cambria"/>
          <w:sz w:val="24"/>
          <w:szCs w:val="24"/>
        </w:rPr>
        <w:t xml:space="preserve"> Afacerilor </w:t>
      </w:r>
      <w:proofErr w:type="spellStart"/>
      <w:r w:rsidRPr="00946697">
        <w:rPr>
          <w:rFonts w:ascii="Cambria" w:hAnsi="Cambria"/>
          <w:sz w:val="24"/>
          <w:szCs w:val="24"/>
        </w:rPr>
        <w:t>Externe</w:t>
      </w:r>
      <w:proofErr w:type="spellEnd"/>
      <w:r w:rsidR="00045429" w:rsidRPr="00946697">
        <w:rPr>
          <w:rFonts w:ascii="Cambria" w:hAnsi="Cambria"/>
          <w:sz w:val="24"/>
          <w:szCs w:val="24"/>
        </w:rPr>
        <w:t>)</w:t>
      </w:r>
      <w:r w:rsidRPr="00946697">
        <w:rPr>
          <w:rFonts w:ascii="Cambria" w:hAnsi="Cambria"/>
          <w:sz w:val="24"/>
          <w:szCs w:val="24"/>
        </w:rPr>
        <w:t xml:space="preserve"> </w:t>
      </w:r>
      <w:proofErr w:type="spellStart"/>
      <w:r w:rsidRPr="00946697">
        <w:rPr>
          <w:rFonts w:ascii="Cambria" w:hAnsi="Cambria"/>
          <w:sz w:val="24"/>
          <w:szCs w:val="24"/>
        </w:rPr>
        <w:t>dar</w:t>
      </w:r>
      <w:proofErr w:type="spellEnd"/>
      <w:r w:rsidRPr="00946697">
        <w:rPr>
          <w:rFonts w:ascii="Cambria" w:hAnsi="Cambria"/>
          <w:sz w:val="24"/>
          <w:szCs w:val="24"/>
        </w:rPr>
        <w:t xml:space="preserve"> </w:t>
      </w:r>
      <w:proofErr w:type="spellStart"/>
      <w:r w:rsidRPr="00946697">
        <w:rPr>
          <w:rFonts w:ascii="Cambria" w:hAnsi="Cambria"/>
          <w:sz w:val="24"/>
          <w:szCs w:val="24"/>
        </w:rPr>
        <w:t>înțelegem</w:t>
      </w:r>
      <w:proofErr w:type="spellEnd"/>
      <w:r w:rsidRPr="00946697">
        <w:rPr>
          <w:rFonts w:ascii="Cambria" w:hAnsi="Cambria"/>
          <w:sz w:val="24"/>
          <w:szCs w:val="24"/>
        </w:rPr>
        <w:t xml:space="preserve"> </w:t>
      </w:r>
      <w:proofErr w:type="spellStart"/>
      <w:r w:rsidRPr="00946697">
        <w:rPr>
          <w:rFonts w:ascii="Cambria" w:hAnsi="Cambria"/>
          <w:sz w:val="24"/>
          <w:szCs w:val="24"/>
        </w:rPr>
        <w:t>clar</w:t>
      </w:r>
      <w:proofErr w:type="spellEnd"/>
      <w:r w:rsidRPr="00946697">
        <w:rPr>
          <w:rFonts w:ascii="Cambria" w:hAnsi="Cambria"/>
          <w:sz w:val="24"/>
          <w:szCs w:val="24"/>
        </w:rPr>
        <w:t xml:space="preserve"> </w:t>
      </w:r>
      <w:proofErr w:type="spellStart"/>
      <w:r w:rsidRPr="00946697">
        <w:rPr>
          <w:rFonts w:ascii="Cambria" w:hAnsi="Cambria"/>
          <w:sz w:val="24"/>
          <w:szCs w:val="24"/>
        </w:rPr>
        <w:t>că</w:t>
      </w:r>
      <w:proofErr w:type="spellEnd"/>
      <w:r w:rsidRPr="00946697">
        <w:rPr>
          <w:rFonts w:ascii="Cambria" w:hAnsi="Cambria"/>
          <w:sz w:val="24"/>
          <w:szCs w:val="24"/>
        </w:rPr>
        <w:t xml:space="preserve"> </w:t>
      </w:r>
      <w:proofErr w:type="spellStart"/>
      <w:r w:rsidRPr="00946697">
        <w:rPr>
          <w:rFonts w:ascii="Cambria" w:hAnsi="Cambria"/>
          <w:sz w:val="24"/>
          <w:szCs w:val="24"/>
        </w:rPr>
        <w:t>Guvernul</w:t>
      </w:r>
      <w:proofErr w:type="spellEnd"/>
      <w:r w:rsidRPr="00946697">
        <w:rPr>
          <w:rFonts w:ascii="Cambria" w:hAnsi="Cambria"/>
          <w:sz w:val="24"/>
          <w:szCs w:val="24"/>
        </w:rPr>
        <w:t xml:space="preserve"> </w:t>
      </w:r>
      <w:proofErr w:type="spellStart"/>
      <w:r w:rsidRPr="00946697">
        <w:rPr>
          <w:rFonts w:ascii="Cambria" w:hAnsi="Cambria"/>
          <w:sz w:val="24"/>
          <w:szCs w:val="24"/>
        </w:rPr>
        <w:t>României</w:t>
      </w:r>
      <w:proofErr w:type="spellEnd"/>
      <w:r w:rsidRPr="00946697">
        <w:rPr>
          <w:rFonts w:ascii="Cambria" w:hAnsi="Cambria"/>
          <w:sz w:val="24"/>
          <w:szCs w:val="24"/>
        </w:rPr>
        <w:t xml:space="preserve"> </w:t>
      </w:r>
      <w:proofErr w:type="spellStart"/>
      <w:r w:rsidRPr="00946697">
        <w:rPr>
          <w:rFonts w:ascii="Cambria" w:hAnsi="Cambria"/>
          <w:sz w:val="24"/>
          <w:szCs w:val="24"/>
        </w:rPr>
        <w:t>ignoră</w:t>
      </w:r>
      <w:proofErr w:type="spellEnd"/>
      <w:r w:rsidRPr="00946697">
        <w:rPr>
          <w:rFonts w:ascii="Cambria" w:hAnsi="Cambria"/>
          <w:sz w:val="24"/>
          <w:szCs w:val="24"/>
        </w:rPr>
        <w:t xml:space="preserve"> </w:t>
      </w:r>
      <w:proofErr w:type="spellStart"/>
      <w:r w:rsidRPr="00946697">
        <w:rPr>
          <w:rFonts w:ascii="Cambria" w:hAnsi="Cambria"/>
          <w:sz w:val="24"/>
          <w:szCs w:val="24"/>
        </w:rPr>
        <w:t>deliberat</w:t>
      </w:r>
      <w:proofErr w:type="spellEnd"/>
      <w:r w:rsidRPr="00946697">
        <w:rPr>
          <w:rFonts w:ascii="Cambria" w:hAnsi="Cambria"/>
          <w:sz w:val="24"/>
          <w:szCs w:val="24"/>
        </w:rPr>
        <w:t xml:space="preserve"> o </w:t>
      </w:r>
      <w:proofErr w:type="spellStart"/>
      <w:r w:rsidRPr="00946697">
        <w:rPr>
          <w:rFonts w:ascii="Cambria" w:hAnsi="Cambria"/>
          <w:sz w:val="24"/>
          <w:szCs w:val="24"/>
        </w:rPr>
        <w:t>hotărâre</w:t>
      </w:r>
      <w:proofErr w:type="spellEnd"/>
      <w:r w:rsidRPr="00946697">
        <w:rPr>
          <w:rFonts w:ascii="Cambria" w:hAnsi="Cambria"/>
          <w:sz w:val="24"/>
          <w:szCs w:val="24"/>
        </w:rPr>
        <w:t xml:space="preserve"> a </w:t>
      </w:r>
      <w:proofErr w:type="spellStart"/>
      <w:r w:rsidRPr="00946697">
        <w:rPr>
          <w:rFonts w:ascii="Cambria" w:hAnsi="Cambria"/>
          <w:sz w:val="24"/>
          <w:szCs w:val="24"/>
        </w:rPr>
        <w:t>legislativului</w:t>
      </w:r>
      <w:proofErr w:type="spellEnd"/>
      <w:r w:rsidRPr="00946697">
        <w:rPr>
          <w:rFonts w:ascii="Cambria" w:hAnsi="Cambria"/>
          <w:sz w:val="24"/>
          <w:szCs w:val="24"/>
        </w:rPr>
        <w:t xml:space="preserve"> a </w:t>
      </w:r>
      <w:proofErr w:type="spellStart"/>
      <w:r w:rsidRPr="00946697">
        <w:rPr>
          <w:rFonts w:ascii="Cambria" w:hAnsi="Cambria"/>
          <w:sz w:val="24"/>
          <w:szCs w:val="24"/>
        </w:rPr>
        <w:t>cărei</w:t>
      </w:r>
      <w:proofErr w:type="spellEnd"/>
      <w:r w:rsidRPr="00946697">
        <w:rPr>
          <w:rFonts w:ascii="Cambria" w:hAnsi="Cambria"/>
          <w:sz w:val="24"/>
          <w:szCs w:val="24"/>
        </w:rPr>
        <w:t xml:space="preserve"> </w:t>
      </w:r>
      <w:proofErr w:type="spellStart"/>
      <w:r w:rsidRPr="00946697">
        <w:rPr>
          <w:rFonts w:ascii="Cambria" w:hAnsi="Cambria"/>
          <w:sz w:val="24"/>
          <w:szCs w:val="24"/>
        </w:rPr>
        <w:t>punere</w:t>
      </w:r>
      <w:proofErr w:type="spellEnd"/>
      <w:r w:rsidRPr="00946697">
        <w:rPr>
          <w:rFonts w:ascii="Cambria" w:hAnsi="Cambria"/>
          <w:sz w:val="24"/>
          <w:szCs w:val="24"/>
        </w:rPr>
        <w:t xml:space="preserve"> </w:t>
      </w:r>
      <w:proofErr w:type="spellStart"/>
      <w:r w:rsidRPr="00946697">
        <w:rPr>
          <w:rFonts w:ascii="Cambria" w:hAnsi="Cambria"/>
          <w:sz w:val="24"/>
          <w:szCs w:val="24"/>
        </w:rPr>
        <w:t>în</w:t>
      </w:r>
      <w:proofErr w:type="spellEnd"/>
      <w:r w:rsidRPr="00946697">
        <w:rPr>
          <w:rFonts w:ascii="Cambria" w:hAnsi="Cambria"/>
          <w:sz w:val="24"/>
          <w:szCs w:val="24"/>
        </w:rPr>
        <w:t xml:space="preserve"> </w:t>
      </w:r>
      <w:proofErr w:type="spellStart"/>
      <w:r w:rsidRPr="00946697">
        <w:rPr>
          <w:rFonts w:ascii="Cambria" w:hAnsi="Cambria"/>
          <w:sz w:val="24"/>
          <w:szCs w:val="24"/>
        </w:rPr>
        <w:t>aplicare</w:t>
      </w:r>
      <w:proofErr w:type="spellEnd"/>
      <w:r w:rsidRPr="00946697">
        <w:rPr>
          <w:rFonts w:ascii="Cambria" w:hAnsi="Cambria"/>
          <w:sz w:val="24"/>
          <w:szCs w:val="24"/>
        </w:rPr>
        <w:t xml:space="preserve"> </w:t>
      </w:r>
      <w:proofErr w:type="spellStart"/>
      <w:r w:rsidRPr="00946697">
        <w:rPr>
          <w:rFonts w:ascii="Cambria" w:hAnsi="Cambria"/>
          <w:sz w:val="24"/>
          <w:szCs w:val="24"/>
        </w:rPr>
        <w:t>ține</w:t>
      </w:r>
      <w:proofErr w:type="spellEnd"/>
      <w:r w:rsidRPr="00946697">
        <w:rPr>
          <w:rFonts w:ascii="Cambria" w:hAnsi="Cambria"/>
          <w:sz w:val="24"/>
          <w:szCs w:val="24"/>
        </w:rPr>
        <w:t xml:space="preserve"> </w:t>
      </w:r>
      <w:proofErr w:type="spellStart"/>
      <w:r w:rsidRPr="00946697">
        <w:rPr>
          <w:rFonts w:ascii="Cambria" w:hAnsi="Cambria"/>
          <w:sz w:val="24"/>
          <w:szCs w:val="24"/>
        </w:rPr>
        <w:t>exclusiv</w:t>
      </w:r>
      <w:proofErr w:type="spellEnd"/>
      <w:r w:rsidRPr="00946697">
        <w:rPr>
          <w:rFonts w:ascii="Cambria" w:hAnsi="Cambria"/>
          <w:sz w:val="24"/>
          <w:szCs w:val="24"/>
        </w:rPr>
        <w:t xml:space="preserve"> de </w:t>
      </w:r>
      <w:proofErr w:type="spellStart"/>
      <w:r w:rsidRPr="00946697">
        <w:rPr>
          <w:rFonts w:ascii="Cambria" w:hAnsi="Cambria"/>
          <w:sz w:val="24"/>
          <w:szCs w:val="24"/>
        </w:rPr>
        <w:t>competențele</w:t>
      </w:r>
      <w:proofErr w:type="spellEnd"/>
      <w:r w:rsidRPr="00946697">
        <w:rPr>
          <w:rFonts w:ascii="Cambria" w:hAnsi="Cambria"/>
          <w:sz w:val="24"/>
          <w:szCs w:val="24"/>
        </w:rPr>
        <w:t xml:space="preserve"> sale executive, </w:t>
      </w:r>
      <w:proofErr w:type="spellStart"/>
      <w:r w:rsidRPr="00946697">
        <w:rPr>
          <w:rFonts w:ascii="Cambria" w:hAnsi="Cambria"/>
          <w:sz w:val="24"/>
          <w:szCs w:val="24"/>
        </w:rPr>
        <w:t>ducând</w:t>
      </w:r>
      <w:proofErr w:type="spellEnd"/>
      <w:r w:rsidRPr="00946697">
        <w:rPr>
          <w:rFonts w:ascii="Cambria" w:hAnsi="Cambria"/>
          <w:sz w:val="24"/>
          <w:szCs w:val="24"/>
        </w:rPr>
        <w:t xml:space="preserve"> </w:t>
      </w:r>
      <w:proofErr w:type="spellStart"/>
      <w:r w:rsidRPr="00946697">
        <w:rPr>
          <w:rFonts w:ascii="Cambria" w:hAnsi="Cambria"/>
          <w:sz w:val="24"/>
          <w:szCs w:val="24"/>
        </w:rPr>
        <w:t>astfel</w:t>
      </w:r>
      <w:proofErr w:type="spellEnd"/>
      <w:r w:rsidRPr="00946697">
        <w:rPr>
          <w:rFonts w:ascii="Cambria" w:hAnsi="Cambria"/>
          <w:sz w:val="24"/>
          <w:szCs w:val="24"/>
        </w:rPr>
        <w:t xml:space="preserve"> </w:t>
      </w:r>
      <w:proofErr w:type="spellStart"/>
      <w:r w:rsidRPr="00946697">
        <w:rPr>
          <w:rFonts w:ascii="Cambria" w:hAnsi="Cambria"/>
          <w:sz w:val="24"/>
          <w:szCs w:val="24"/>
        </w:rPr>
        <w:t>într</w:t>
      </w:r>
      <w:proofErr w:type="spellEnd"/>
      <w:r w:rsidRPr="00946697">
        <w:rPr>
          <w:rFonts w:ascii="Cambria" w:hAnsi="Cambria"/>
          <w:sz w:val="24"/>
          <w:szCs w:val="24"/>
        </w:rPr>
        <w:t xml:space="preserve">-un </w:t>
      </w:r>
      <w:proofErr w:type="spellStart"/>
      <w:r w:rsidRPr="00946697">
        <w:rPr>
          <w:rFonts w:ascii="Cambria" w:hAnsi="Cambria"/>
          <w:sz w:val="24"/>
          <w:szCs w:val="24"/>
        </w:rPr>
        <w:t>imens</w:t>
      </w:r>
      <w:proofErr w:type="spellEnd"/>
      <w:r w:rsidRPr="00946697">
        <w:rPr>
          <w:rFonts w:ascii="Cambria" w:hAnsi="Cambria"/>
          <w:sz w:val="24"/>
          <w:szCs w:val="24"/>
        </w:rPr>
        <w:t xml:space="preserve"> </w:t>
      </w:r>
      <w:proofErr w:type="spellStart"/>
      <w:r w:rsidRPr="00946697">
        <w:rPr>
          <w:rFonts w:ascii="Cambria" w:hAnsi="Cambria"/>
          <w:sz w:val="24"/>
          <w:szCs w:val="24"/>
        </w:rPr>
        <w:t>derizoriu</w:t>
      </w:r>
      <w:proofErr w:type="spellEnd"/>
      <w:r w:rsidRPr="00946697">
        <w:rPr>
          <w:rFonts w:ascii="Cambria" w:hAnsi="Cambria"/>
          <w:sz w:val="24"/>
          <w:szCs w:val="24"/>
        </w:rPr>
        <w:t xml:space="preserve"> </w:t>
      </w:r>
      <w:proofErr w:type="spellStart"/>
      <w:r w:rsidRPr="00946697">
        <w:rPr>
          <w:rFonts w:ascii="Cambria" w:hAnsi="Cambria"/>
          <w:sz w:val="24"/>
          <w:szCs w:val="24"/>
        </w:rPr>
        <w:t>principiile</w:t>
      </w:r>
      <w:proofErr w:type="spellEnd"/>
      <w:r w:rsidRPr="00946697">
        <w:rPr>
          <w:rFonts w:ascii="Cambria" w:hAnsi="Cambria"/>
          <w:sz w:val="24"/>
          <w:szCs w:val="24"/>
        </w:rPr>
        <w:t xml:space="preserve"> </w:t>
      </w:r>
      <w:proofErr w:type="spellStart"/>
      <w:r w:rsidRPr="00946697">
        <w:rPr>
          <w:rFonts w:ascii="Cambria" w:hAnsi="Cambria"/>
          <w:sz w:val="24"/>
          <w:szCs w:val="24"/>
        </w:rPr>
        <w:t>constituționale</w:t>
      </w:r>
      <w:proofErr w:type="spellEnd"/>
      <w:r w:rsidRPr="00946697">
        <w:rPr>
          <w:rFonts w:ascii="Cambria" w:hAnsi="Cambria"/>
          <w:sz w:val="24"/>
          <w:szCs w:val="24"/>
        </w:rPr>
        <w:t xml:space="preserve"> care </w:t>
      </w:r>
      <w:proofErr w:type="spellStart"/>
      <w:r w:rsidRPr="00946697">
        <w:rPr>
          <w:rFonts w:ascii="Cambria" w:hAnsi="Cambria"/>
          <w:sz w:val="24"/>
          <w:szCs w:val="24"/>
        </w:rPr>
        <w:t>stau</w:t>
      </w:r>
      <w:proofErr w:type="spellEnd"/>
      <w:r w:rsidRPr="00946697">
        <w:rPr>
          <w:rFonts w:ascii="Cambria" w:hAnsi="Cambria"/>
          <w:sz w:val="24"/>
          <w:szCs w:val="24"/>
        </w:rPr>
        <w:t xml:space="preserve"> la </w:t>
      </w:r>
      <w:proofErr w:type="spellStart"/>
      <w:r w:rsidRPr="00946697">
        <w:rPr>
          <w:rFonts w:ascii="Cambria" w:hAnsi="Cambria"/>
          <w:sz w:val="24"/>
          <w:szCs w:val="24"/>
        </w:rPr>
        <w:t>baza</w:t>
      </w:r>
      <w:proofErr w:type="spellEnd"/>
      <w:r w:rsidRPr="00946697">
        <w:rPr>
          <w:rFonts w:ascii="Cambria" w:hAnsi="Cambria"/>
          <w:sz w:val="24"/>
          <w:szCs w:val="24"/>
        </w:rPr>
        <w:t xml:space="preserve"> </w:t>
      </w:r>
      <w:proofErr w:type="spellStart"/>
      <w:r w:rsidRPr="00946697">
        <w:rPr>
          <w:rFonts w:ascii="Cambria" w:hAnsi="Cambria"/>
          <w:sz w:val="24"/>
          <w:szCs w:val="24"/>
        </w:rPr>
        <w:t>funcționării</w:t>
      </w:r>
      <w:proofErr w:type="spellEnd"/>
      <w:r w:rsidRPr="00946697">
        <w:rPr>
          <w:rFonts w:ascii="Cambria" w:hAnsi="Cambria"/>
          <w:sz w:val="24"/>
          <w:szCs w:val="24"/>
        </w:rPr>
        <w:t xml:space="preserve"> </w:t>
      </w:r>
      <w:proofErr w:type="spellStart"/>
      <w:r w:rsidRPr="00946697">
        <w:rPr>
          <w:rFonts w:ascii="Cambria" w:hAnsi="Cambria"/>
          <w:sz w:val="24"/>
          <w:szCs w:val="24"/>
        </w:rPr>
        <w:t>statului</w:t>
      </w:r>
      <w:proofErr w:type="spellEnd"/>
      <w:r w:rsidRPr="00946697">
        <w:rPr>
          <w:rFonts w:ascii="Cambria" w:hAnsi="Cambria"/>
          <w:sz w:val="24"/>
          <w:szCs w:val="24"/>
        </w:rPr>
        <w:t xml:space="preserve"> de </w:t>
      </w:r>
      <w:proofErr w:type="spellStart"/>
      <w:r w:rsidRPr="00946697">
        <w:rPr>
          <w:rFonts w:ascii="Cambria" w:hAnsi="Cambria"/>
          <w:sz w:val="24"/>
          <w:szCs w:val="24"/>
        </w:rPr>
        <w:t>drept</w:t>
      </w:r>
      <w:proofErr w:type="spellEnd"/>
      <w:r w:rsidRPr="00946697">
        <w:rPr>
          <w:rFonts w:ascii="Cambria" w:hAnsi="Cambria"/>
          <w:sz w:val="24"/>
          <w:szCs w:val="24"/>
        </w:rPr>
        <w:t xml:space="preserve"> </w:t>
      </w:r>
      <w:proofErr w:type="spellStart"/>
      <w:r w:rsidRPr="00946697">
        <w:rPr>
          <w:rFonts w:ascii="Cambria" w:hAnsi="Cambria"/>
          <w:sz w:val="24"/>
          <w:szCs w:val="24"/>
        </w:rPr>
        <w:t>în</w:t>
      </w:r>
      <w:proofErr w:type="spellEnd"/>
      <w:r w:rsidRPr="00946697">
        <w:rPr>
          <w:rFonts w:ascii="Cambria" w:hAnsi="Cambria"/>
          <w:sz w:val="24"/>
          <w:szCs w:val="24"/>
        </w:rPr>
        <w:t xml:space="preserve"> </w:t>
      </w:r>
      <w:proofErr w:type="spellStart"/>
      <w:r w:rsidRPr="00946697">
        <w:rPr>
          <w:rFonts w:ascii="Cambria" w:hAnsi="Cambria"/>
          <w:sz w:val="24"/>
          <w:szCs w:val="24"/>
        </w:rPr>
        <w:t>România</w:t>
      </w:r>
      <w:proofErr w:type="spellEnd"/>
      <w:r w:rsidRPr="00946697">
        <w:rPr>
          <w:rFonts w:ascii="Cambria" w:hAnsi="Cambria"/>
          <w:sz w:val="24"/>
          <w:szCs w:val="24"/>
        </w:rPr>
        <w:t xml:space="preserve">. </w:t>
      </w:r>
    </w:p>
    <w:p w14:paraId="0795ADB8" w14:textId="1E9F8B90" w:rsidR="0089190C" w:rsidRPr="00946697" w:rsidRDefault="00045429" w:rsidP="00F84D6A">
      <w:pPr>
        <w:spacing w:after="120" w:line="276" w:lineRule="auto"/>
        <w:jc w:val="both"/>
        <w:rPr>
          <w:rFonts w:ascii="Cambria" w:hAnsi="Cambria"/>
          <w:sz w:val="24"/>
          <w:szCs w:val="24"/>
        </w:rPr>
      </w:pPr>
      <w:r w:rsidRPr="00946697">
        <w:rPr>
          <w:rFonts w:ascii="Cambria" w:hAnsi="Cambria"/>
          <w:sz w:val="24"/>
          <w:szCs w:val="24"/>
        </w:rPr>
        <w:lastRenderedPageBreak/>
        <w:tab/>
      </w:r>
      <w:r w:rsidR="00151808" w:rsidRPr="00946697">
        <w:rPr>
          <w:rFonts w:ascii="Cambria" w:hAnsi="Cambria"/>
          <w:sz w:val="24"/>
          <w:szCs w:val="24"/>
        </w:rPr>
        <w:t xml:space="preserve">O </w:t>
      </w:r>
      <w:proofErr w:type="spellStart"/>
      <w:r w:rsidR="00151808" w:rsidRPr="00946697">
        <w:rPr>
          <w:rFonts w:ascii="Cambria" w:hAnsi="Cambria"/>
          <w:sz w:val="24"/>
          <w:szCs w:val="24"/>
        </w:rPr>
        <w:t>astfel</w:t>
      </w:r>
      <w:proofErr w:type="spellEnd"/>
      <w:r w:rsidR="00151808" w:rsidRPr="00946697">
        <w:rPr>
          <w:rFonts w:ascii="Cambria" w:hAnsi="Cambria"/>
          <w:sz w:val="24"/>
          <w:szCs w:val="24"/>
        </w:rPr>
        <w:t xml:space="preserve"> de </w:t>
      </w:r>
      <w:proofErr w:type="spellStart"/>
      <w:r w:rsidR="00151808" w:rsidRPr="00946697">
        <w:rPr>
          <w:rFonts w:ascii="Cambria" w:hAnsi="Cambria"/>
          <w:sz w:val="24"/>
          <w:szCs w:val="24"/>
        </w:rPr>
        <w:t>abordare</w:t>
      </w:r>
      <w:proofErr w:type="spellEnd"/>
      <w:r w:rsidR="00151808" w:rsidRPr="00946697">
        <w:rPr>
          <w:rFonts w:ascii="Cambria" w:hAnsi="Cambria"/>
          <w:sz w:val="24"/>
          <w:szCs w:val="24"/>
        </w:rPr>
        <w:t xml:space="preserve"> </w:t>
      </w:r>
      <w:proofErr w:type="spellStart"/>
      <w:r w:rsidR="0089190C" w:rsidRPr="00946697">
        <w:rPr>
          <w:rFonts w:ascii="Cambria" w:hAnsi="Cambria"/>
          <w:sz w:val="24"/>
          <w:szCs w:val="24"/>
        </w:rPr>
        <w:t>reprezintă</w:t>
      </w:r>
      <w:proofErr w:type="spellEnd"/>
      <w:r w:rsidR="0089190C" w:rsidRPr="00946697">
        <w:rPr>
          <w:rFonts w:ascii="Cambria" w:hAnsi="Cambria"/>
          <w:sz w:val="24"/>
          <w:szCs w:val="24"/>
        </w:rPr>
        <w:t xml:space="preserve"> </w:t>
      </w:r>
      <w:proofErr w:type="spellStart"/>
      <w:r w:rsidR="0089190C" w:rsidRPr="00946697">
        <w:rPr>
          <w:rFonts w:ascii="Cambria" w:hAnsi="Cambria"/>
          <w:sz w:val="24"/>
          <w:szCs w:val="24"/>
        </w:rPr>
        <w:t>intr-adevăr</w:t>
      </w:r>
      <w:proofErr w:type="spellEnd"/>
      <w:r w:rsidR="0089190C" w:rsidRPr="00946697">
        <w:rPr>
          <w:rFonts w:ascii="Cambria" w:hAnsi="Cambria"/>
          <w:sz w:val="24"/>
          <w:szCs w:val="24"/>
        </w:rPr>
        <w:t xml:space="preserve"> </w:t>
      </w:r>
      <w:proofErr w:type="spellStart"/>
      <w:r w:rsidR="0089190C" w:rsidRPr="00946697">
        <w:rPr>
          <w:rFonts w:ascii="Cambria" w:hAnsi="Cambria"/>
          <w:sz w:val="24"/>
          <w:szCs w:val="24"/>
        </w:rPr>
        <w:t>pentru</w:t>
      </w:r>
      <w:proofErr w:type="spellEnd"/>
      <w:r w:rsidR="0089190C" w:rsidRPr="00946697">
        <w:rPr>
          <w:rFonts w:ascii="Cambria" w:hAnsi="Cambria"/>
          <w:sz w:val="24"/>
          <w:szCs w:val="24"/>
        </w:rPr>
        <w:t xml:space="preserve"> </w:t>
      </w:r>
      <w:proofErr w:type="spellStart"/>
      <w:r w:rsidR="0089190C" w:rsidRPr="00946697">
        <w:rPr>
          <w:rFonts w:ascii="Cambria" w:hAnsi="Cambria"/>
          <w:sz w:val="24"/>
          <w:szCs w:val="24"/>
        </w:rPr>
        <w:t>noi</w:t>
      </w:r>
      <w:proofErr w:type="spellEnd"/>
      <w:r w:rsidR="0089190C" w:rsidRPr="00946697">
        <w:rPr>
          <w:rFonts w:ascii="Cambria" w:hAnsi="Cambria"/>
          <w:sz w:val="24"/>
          <w:szCs w:val="24"/>
        </w:rPr>
        <w:t xml:space="preserve"> o MARE ÎNGRIJORARE, </w:t>
      </w:r>
      <w:proofErr w:type="spellStart"/>
      <w:r w:rsidR="0089190C" w:rsidRPr="00946697">
        <w:rPr>
          <w:rFonts w:ascii="Cambria" w:hAnsi="Cambria"/>
          <w:sz w:val="24"/>
          <w:szCs w:val="24"/>
        </w:rPr>
        <w:t>făcând</w:t>
      </w:r>
      <w:proofErr w:type="spellEnd"/>
      <w:r w:rsidR="0089190C" w:rsidRPr="00946697">
        <w:rPr>
          <w:rFonts w:ascii="Cambria" w:hAnsi="Cambria"/>
          <w:sz w:val="24"/>
          <w:szCs w:val="24"/>
        </w:rPr>
        <w:t xml:space="preserve"> </w:t>
      </w:r>
      <w:proofErr w:type="spellStart"/>
      <w:r w:rsidR="0089190C" w:rsidRPr="00946697">
        <w:rPr>
          <w:rFonts w:ascii="Cambria" w:hAnsi="Cambria"/>
          <w:sz w:val="24"/>
          <w:szCs w:val="24"/>
        </w:rPr>
        <w:t>apel</w:t>
      </w:r>
      <w:proofErr w:type="spellEnd"/>
      <w:r w:rsidR="0089190C" w:rsidRPr="00946697">
        <w:rPr>
          <w:rFonts w:ascii="Cambria" w:hAnsi="Cambria"/>
          <w:sz w:val="24"/>
          <w:szCs w:val="24"/>
        </w:rPr>
        <w:t xml:space="preserve"> la </w:t>
      </w:r>
      <w:proofErr w:type="spellStart"/>
      <w:r w:rsidR="0089190C" w:rsidRPr="00946697">
        <w:rPr>
          <w:rFonts w:ascii="Cambria" w:hAnsi="Cambria"/>
          <w:sz w:val="24"/>
          <w:szCs w:val="24"/>
        </w:rPr>
        <w:t>memori</w:t>
      </w:r>
      <w:r w:rsidR="00D15427">
        <w:rPr>
          <w:rFonts w:ascii="Cambria" w:hAnsi="Cambria"/>
          <w:sz w:val="24"/>
          <w:szCs w:val="24"/>
        </w:rPr>
        <w:t>a</w:t>
      </w:r>
      <w:proofErr w:type="spellEnd"/>
      <w:r w:rsidR="0089190C" w:rsidRPr="00946697">
        <w:rPr>
          <w:rFonts w:ascii="Cambria" w:hAnsi="Cambria"/>
          <w:sz w:val="24"/>
          <w:szCs w:val="24"/>
        </w:rPr>
        <w:t xml:space="preserve"> </w:t>
      </w:r>
      <w:proofErr w:type="spellStart"/>
      <w:r w:rsidR="0089190C" w:rsidRPr="00946697">
        <w:rPr>
          <w:rFonts w:ascii="Cambria" w:hAnsi="Cambria"/>
          <w:sz w:val="24"/>
          <w:szCs w:val="24"/>
        </w:rPr>
        <w:t>recentă</w:t>
      </w:r>
      <w:proofErr w:type="spellEnd"/>
      <w:r w:rsidR="0089190C" w:rsidRPr="00946697">
        <w:rPr>
          <w:rFonts w:ascii="Cambria" w:hAnsi="Cambria"/>
          <w:sz w:val="24"/>
          <w:szCs w:val="24"/>
        </w:rPr>
        <w:t xml:space="preserve"> a </w:t>
      </w:r>
      <w:proofErr w:type="spellStart"/>
      <w:r w:rsidR="0089190C" w:rsidRPr="00946697">
        <w:rPr>
          <w:rFonts w:ascii="Cambria" w:hAnsi="Cambria"/>
          <w:sz w:val="24"/>
          <w:szCs w:val="24"/>
        </w:rPr>
        <w:t>poziționării</w:t>
      </w:r>
      <w:proofErr w:type="spellEnd"/>
      <w:r w:rsidR="0089190C" w:rsidRPr="00946697">
        <w:rPr>
          <w:rFonts w:ascii="Cambria" w:hAnsi="Cambria"/>
          <w:sz w:val="24"/>
          <w:szCs w:val="24"/>
        </w:rPr>
        <w:t xml:space="preserve"> </w:t>
      </w:r>
      <w:proofErr w:type="spellStart"/>
      <w:r w:rsidR="0089190C" w:rsidRPr="00946697">
        <w:rPr>
          <w:rFonts w:ascii="Cambria" w:hAnsi="Cambria"/>
          <w:sz w:val="24"/>
          <w:szCs w:val="24"/>
        </w:rPr>
        <w:t>publice</w:t>
      </w:r>
      <w:proofErr w:type="spellEnd"/>
      <w:r w:rsidR="0089190C" w:rsidRPr="00946697">
        <w:rPr>
          <w:rFonts w:ascii="Cambria" w:hAnsi="Cambria"/>
          <w:sz w:val="24"/>
          <w:szCs w:val="24"/>
        </w:rPr>
        <w:t xml:space="preserve"> pe care </w:t>
      </w:r>
      <w:proofErr w:type="spellStart"/>
      <w:r w:rsidR="0089190C" w:rsidRPr="00946697">
        <w:rPr>
          <w:rFonts w:ascii="Cambria" w:hAnsi="Cambria"/>
          <w:sz w:val="24"/>
          <w:szCs w:val="24"/>
        </w:rPr>
        <w:t>actuala</w:t>
      </w:r>
      <w:proofErr w:type="spellEnd"/>
      <w:r w:rsidR="0089190C" w:rsidRPr="00946697">
        <w:rPr>
          <w:rFonts w:ascii="Cambria" w:hAnsi="Cambria"/>
          <w:sz w:val="24"/>
          <w:szCs w:val="24"/>
        </w:rPr>
        <w:t xml:space="preserve"> </w:t>
      </w:r>
      <w:proofErr w:type="spellStart"/>
      <w:r w:rsidR="0089190C" w:rsidRPr="00946697">
        <w:rPr>
          <w:rFonts w:ascii="Cambria" w:hAnsi="Cambria"/>
          <w:sz w:val="24"/>
          <w:szCs w:val="24"/>
        </w:rPr>
        <w:t>putere</w:t>
      </w:r>
      <w:proofErr w:type="spellEnd"/>
      <w:r w:rsidR="0089190C" w:rsidRPr="00946697">
        <w:rPr>
          <w:rFonts w:ascii="Cambria" w:hAnsi="Cambria"/>
          <w:sz w:val="24"/>
          <w:szCs w:val="24"/>
        </w:rPr>
        <w:t xml:space="preserve"> a </w:t>
      </w:r>
      <w:proofErr w:type="spellStart"/>
      <w:r w:rsidR="0089190C" w:rsidRPr="00946697">
        <w:rPr>
          <w:rFonts w:ascii="Cambria" w:hAnsi="Cambria"/>
          <w:sz w:val="24"/>
          <w:szCs w:val="24"/>
        </w:rPr>
        <w:t>manifestat</w:t>
      </w:r>
      <w:proofErr w:type="spellEnd"/>
      <w:r w:rsidR="0089190C" w:rsidRPr="00946697">
        <w:rPr>
          <w:rFonts w:ascii="Cambria" w:hAnsi="Cambria"/>
          <w:sz w:val="24"/>
          <w:szCs w:val="24"/>
        </w:rPr>
        <w:t xml:space="preserve">-o constant </w:t>
      </w:r>
      <w:proofErr w:type="spellStart"/>
      <w:r w:rsidR="0089190C" w:rsidRPr="00946697">
        <w:rPr>
          <w:rFonts w:ascii="Cambria" w:hAnsi="Cambria"/>
          <w:sz w:val="24"/>
          <w:szCs w:val="24"/>
        </w:rPr>
        <w:t>și</w:t>
      </w:r>
      <w:proofErr w:type="spellEnd"/>
      <w:r w:rsidR="0089190C" w:rsidRPr="00946697">
        <w:rPr>
          <w:rFonts w:ascii="Cambria" w:hAnsi="Cambria"/>
          <w:sz w:val="24"/>
          <w:szCs w:val="24"/>
        </w:rPr>
        <w:t xml:space="preserve"> </w:t>
      </w:r>
      <w:proofErr w:type="spellStart"/>
      <w:r w:rsidR="0089190C" w:rsidRPr="00946697">
        <w:rPr>
          <w:rFonts w:ascii="Cambria" w:hAnsi="Cambria"/>
          <w:sz w:val="24"/>
          <w:szCs w:val="24"/>
        </w:rPr>
        <w:t>agresiv</w:t>
      </w:r>
      <w:proofErr w:type="spellEnd"/>
      <w:r w:rsidR="0089190C" w:rsidRPr="00946697">
        <w:rPr>
          <w:rFonts w:ascii="Cambria" w:hAnsi="Cambria"/>
          <w:sz w:val="24"/>
          <w:szCs w:val="24"/>
        </w:rPr>
        <w:t xml:space="preserve"> la </w:t>
      </w:r>
      <w:proofErr w:type="spellStart"/>
      <w:r w:rsidR="0089190C" w:rsidRPr="00946697">
        <w:rPr>
          <w:rFonts w:ascii="Cambria" w:hAnsi="Cambria"/>
          <w:sz w:val="24"/>
          <w:szCs w:val="24"/>
        </w:rPr>
        <w:t>adresa</w:t>
      </w:r>
      <w:proofErr w:type="spellEnd"/>
      <w:r w:rsidR="0089190C" w:rsidRPr="00946697">
        <w:rPr>
          <w:rFonts w:ascii="Cambria" w:hAnsi="Cambria"/>
          <w:sz w:val="24"/>
          <w:szCs w:val="24"/>
        </w:rPr>
        <w:t xml:space="preserve"> </w:t>
      </w:r>
      <w:proofErr w:type="spellStart"/>
      <w:r w:rsidR="0089190C" w:rsidRPr="00946697">
        <w:rPr>
          <w:rFonts w:ascii="Cambria" w:hAnsi="Cambria"/>
          <w:sz w:val="24"/>
          <w:szCs w:val="24"/>
        </w:rPr>
        <w:t>fostei</w:t>
      </w:r>
      <w:proofErr w:type="spellEnd"/>
      <w:r w:rsidR="0089190C" w:rsidRPr="00946697">
        <w:rPr>
          <w:rFonts w:ascii="Cambria" w:hAnsi="Cambria"/>
          <w:sz w:val="24"/>
          <w:szCs w:val="24"/>
        </w:rPr>
        <w:t xml:space="preserve"> </w:t>
      </w:r>
      <w:proofErr w:type="spellStart"/>
      <w:r w:rsidR="0089190C" w:rsidRPr="00946697">
        <w:rPr>
          <w:rFonts w:ascii="Cambria" w:hAnsi="Cambria"/>
          <w:sz w:val="24"/>
          <w:szCs w:val="24"/>
        </w:rPr>
        <w:t>puteri</w:t>
      </w:r>
      <w:proofErr w:type="spellEnd"/>
      <w:r w:rsidR="0089190C" w:rsidRPr="00946697">
        <w:rPr>
          <w:rFonts w:ascii="Cambria" w:hAnsi="Cambria"/>
          <w:sz w:val="24"/>
          <w:szCs w:val="24"/>
        </w:rPr>
        <w:t xml:space="preserve"> din </w:t>
      </w:r>
      <w:proofErr w:type="spellStart"/>
      <w:r w:rsidR="0089190C" w:rsidRPr="00946697">
        <w:rPr>
          <w:rFonts w:ascii="Cambria" w:hAnsi="Cambria"/>
          <w:sz w:val="24"/>
          <w:szCs w:val="24"/>
        </w:rPr>
        <w:t>România</w:t>
      </w:r>
      <w:proofErr w:type="spellEnd"/>
      <w:r w:rsidR="0089190C" w:rsidRPr="00946697">
        <w:rPr>
          <w:rFonts w:ascii="Cambria" w:hAnsi="Cambria"/>
          <w:sz w:val="24"/>
          <w:szCs w:val="24"/>
        </w:rPr>
        <w:t xml:space="preserve"> – </w:t>
      </w:r>
      <w:proofErr w:type="spellStart"/>
      <w:r w:rsidR="0089190C" w:rsidRPr="00946697">
        <w:rPr>
          <w:rFonts w:ascii="Cambria" w:hAnsi="Cambria"/>
          <w:sz w:val="24"/>
          <w:szCs w:val="24"/>
        </w:rPr>
        <w:t>în</w:t>
      </w:r>
      <w:proofErr w:type="spellEnd"/>
      <w:r w:rsidR="0089190C" w:rsidRPr="00946697">
        <w:rPr>
          <w:rFonts w:ascii="Cambria" w:hAnsi="Cambria"/>
          <w:sz w:val="24"/>
          <w:szCs w:val="24"/>
        </w:rPr>
        <w:t xml:space="preserve"> </w:t>
      </w:r>
      <w:proofErr w:type="spellStart"/>
      <w:r w:rsidR="0089190C" w:rsidRPr="00946697">
        <w:rPr>
          <w:rFonts w:ascii="Cambria" w:hAnsi="Cambria"/>
          <w:sz w:val="24"/>
          <w:szCs w:val="24"/>
        </w:rPr>
        <w:t>legătură</w:t>
      </w:r>
      <w:proofErr w:type="spellEnd"/>
      <w:r w:rsidR="0089190C" w:rsidRPr="00946697">
        <w:rPr>
          <w:rFonts w:ascii="Cambria" w:hAnsi="Cambria"/>
          <w:sz w:val="24"/>
          <w:szCs w:val="24"/>
        </w:rPr>
        <w:t xml:space="preserve"> </w:t>
      </w:r>
      <w:proofErr w:type="spellStart"/>
      <w:r w:rsidR="0089190C" w:rsidRPr="00946697">
        <w:rPr>
          <w:rFonts w:ascii="Cambria" w:hAnsi="Cambria"/>
          <w:sz w:val="24"/>
          <w:szCs w:val="24"/>
        </w:rPr>
        <w:t>directă</w:t>
      </w:r>
      <w:proofErr w:type="spellEnd"/>
      <w:r w:rsidR="0089190C" w:rsidRPr="00946697">
        <w:rPr>
          <w:rFonts w:ascii="Cambria" w:hAnsi="Cambria"/>
          <w:sz w:val="24"/>
          <w:szCs w:val="24"/>
        </w:rPr>
        <w:t xml:space="preserve"> cu </w:t>
      </w:r>
      <w:proofErr w:type="spellStart"/>
      <w:r w:rsidR="0089190C" w:rsidRPr="00946697">
        <w:rPr>
          <w:rFonts w:ascii="Cambria" w:hAnsi="Cambria"/>
          <w:sz w:val="24"/>
          <w:szCs w:val="24"/>
        </w:rPr>
        <w:t>chiar</w:t>
      </w:r>
      <w:proofErr w:type="spellEnd"/>
      <w:r w:rsidR="0089190C" w:rsidRPr="00946697">
        <w:rPr>
          <w:rFonts w:ascii="Cambria" w:hAnsi="Cambria"/>
          <w:sz w:val="24"/>
          <w:szCs w:val="24"/>
        </w:rPr>
        <w:t xml:space="preserve"> STATUL DE DREPT. </w:t>
      </w:r>
    </w:p>
    <w:p w14:paraId="14361D39" w14:textId="08990A3F" w:rsidR="00695190" w:rsidRPr="00946697" w:rsidRDefault="0089190C" w:rsidP="00F84D6A">
      <w:pPr>
        <w:spacing w:after="120" w:line="276" w:lineRule="auto"/>
        <w:jc w:val="both"/>
        <w:rPr>
          <w:rFonts w:ascii="Cambria" w:hAnsi="Cambria"/>
          <w:sz w:val="24"/>
          <w:szCs w:val="24"/>
        </w:rPr>
      </w:pPr>
      <w:r w:rsidRPr="00946697">
        <w:rPr>
          <w:rFonts w:ascii="Cambria" w:hAnsi="Cambria"/>
          <w:sz w:val="24"/>
          <w:szCs w:val="24"/>
        </w:rPr>
        <w:tab/>
      </w:r>
      <w:proofErr w:type="spellStart"/>
      <w:r w:rsidRPr="00946697">
        <w:rPr>
          <w:rFonts w:ascii="Cambria" w:hAnsi="Cambria"/>
          <w:sz w:val="24"/>
          <w:szCs w:val="24"/>
        </w:rPr>
        <w:t>Faptul</w:t>
      </w:r>
      <w:proofErr w:type="spellEnd"/>
      <w:r w:rsidRPr="00946697">
        <w:rPr>
          <w:rFonts w:ascii="Cambria" w:hAnsi="Cambria"/>
          <w:sz w:val="24"/>
          <w:szCs w:val="24"/>
        </w:rPr>
        <w:t xml:space="preserve"> </w:t>
      </w:r>
      <w:proofErr w:type="spellStart"/>
      <w:r w:rsidRPr="00946697">
        <w:rPr>
          <w:rFonts w:ascii="Cambria" w:hAnsi="Cambria"/>
          <w:sz w:val="24"/>
          <w:szCs w:val="24"/>
        </w:rPr>
        <w:t>că</w:t>
      </w:r>
      <w:proofErr w:type="spellEnd"/>
      <w:r w:rsidRPr="00946697">
        <w:rPr>
          <w:rFonts w:ascii="Cambria" w:hAnsi="Cambria"/>
          <w:sz w:val="24"/>
          <w:szCs w:val="24"/>
        </w:rPr>
        <w:t xml:space="preserve"> nu ne </w:t>
      </w:r>
      <w:proofErr w:type="spellStart"/>
      <w:r w:rsidRPr="00946697">
        <w:rPr>
          <w:rFonts w:ascii="Cambria" w:hAnsi="Cambria"/>
          <w:sz w:val="24"/>
          <w:szCs w:val="24"/>
        </w:rPr>
        <w:t>surprinde</w:t>
      </w:r>
      <w:proofErr w:type="spellEnd"/>
      <w:r w:rsidRPr="00946697">
        <w:rPr>
          <w:rFonts w:ascii="Cambria" w:hAnsi="Cambria"/>
          <w:sz w:val="24"/>
          <w:szCs w:val="24"/>
        </w:rPr>
        <w:t xml:space="preserve"> </w:t>
      </w:r>
      <w:proofErr w:type="spellStart"/>
      <w:r w:rsidRPr="00946697">
        <w:rPr>
          <w:rFonts w:ascii="Cambria" w:hAnsi="Cambria"/>
          <w:sz w:val="24"/>
          <w:szCs w:val="24"/>
        </w:rPr>
        <w:t>însă</w:t>
      </w:r>
      <w:proofErr w:type="spellEnd"/>
      <w:r w:rsidRPr="00946697">
        <w:rPr>
          <w:rFonts w:ascii="Cambria" w:hAnsi="Cambria"/>
          <w:sz w:val="24"/>
          <w:szCs w:val="24"/>
        </w:rPr>
        <w:t xml:space="preserve"> un </w:t>
      </w:r>
      <w:proofErr w:type="spellStart"/>
      <w:r w:rsidRPr="00946697">
        <w:rPr>
          <w:rFonts w:ascii="Cambria" w:hAnsi="Cambria"/>
          <w:sz w:val="24"/>
          <w:szCs w:val="24"/>
        </w:rPr>
        <w:t>astfel</w:t>
      </w:r>
      <w:proofErr w:type="spellEnd"/>
      <w:r w:rsidRPr="00946697">
        <w:rPr>
          <w:rFonts w:ascii="Cambria" w:hAnsi="Cambria"/>
          <w:sz w:val="24"/>
          <w:szCs w:val="24"/>
        </w:rPr>
        <w:t xml:space="preserve"> de </w:t>
      </w:r>
      <w:proofErr w:type="spellStart"/>
      <w:r w:rsidRPr="00946697">
        <w:rPr>
          <w:rFonts w:ascii="Cambria" w:hAnsi="Cambria"/>
          <w:sz w:val="24"/>
          <w:szCs w:val="24"/>
        </w:rPr>
        <w:t>demers</w:t>
      </w:r>
      <w:proofErr w:type="spellEnd"/>
      <w:r w:rsidRPr="00946697">
        <w:rPr>
          <w:rFonts w:ascii="Cambria" w:hAnsi="Cambria"/>
          <w:sz w:val="24"/>
          <w:szCs w:val="24"/>
        </w:rPr>
        <w:t xml:space="preserve"> care, </w:t>
      </w:r>
      <w:proofErr w:type="spellStart"/>
      <w:r w:rsidRPr="00946697">
        <w:rPr>
          <w:rFonts w:ascii="Cambria" w:hAnsi="Cambria"/>
          <w:sz w:val="24"/>
          <w:szCs w:val="24"/>
        </w:rPr>
        <w:t>probabil</w:t>
      </w:r>
      <w:proofErr w:type="spellEnd"/>
      <w:r w:rsidRPr="00946697">
        <w:rPr>
          <w:rFonts w:ascii="Cambria" w:hAnsi="Cambria"/>
          <w:sz w:val="24"/>
          <w:szCs w:val="24"/>
        </w:rPr>
        <w:t xml:space="preserve"> </w:t>
      </w:r>
      <w:proofErr w:type="spellStart"/>
      <w:r w:rsidRPr="00946697">
        <w:rPr>
          <w:rFonts w:ascii="Cambria" w:hAnsi="Cambria"/>
          <w:sz w:val="24"/>
          <w:szCs w:val="24"/>
        </w:rPr>
        <w:t>va</w:t>
      </w:r>
      <w:proofErr w:type="spellEnd"/>
      <w:r w:rsidRPr="00946697">
        <w:rPr>
          <w:rFonts w:ascii="Cambria" w:hAnsi="Cambria"/>
          <w:sz w:val="24"/>
          <w:szCs w:val="24"/>
        </w:rPr>
        <w:t xml:space="preserve"> fi </w:t>
      </w:r>
      <w:proofErr w:type="spellStart"/>
      <w:r w:rsidRPr="00946697">
        <w:rPr>
          <w:rFonts w:ascii="Cambria" w:hAnsi="Cambria"/>
          <w:sz w:val="24"/>
          <w:szCs w:val="24"/>
        </w:rPr>
        <w:t>negat</w:t>
      </w:r>
      <w:proofErr w:type="spellEnd"/>
      <w:r w:rsidRPr="00946697">
        <w:rPr>
          <w:rFonts w:ascii="Cambria" w:hAnsi="Cambria"/>
          <w:sz w:val="24"/>
          <w:szCs w:val="24"/>
        </w:rPr>
        <w:t xml:space="preserve"> </w:t>
      </w:r>
      <w:proofErr w:type="spellStart"/>
      <w:r w:rsidRPr="00946697">
        <w:rPr>
          <w:rFonts w:ascii="Cambria" w:hAnsi="Cambria"/>
          <w:sz w:val="24"/>
          <w:szCs w:val="24"/>
        </w:rPr>
        <w:t>și</w:t>
      </w:r>
      <w:proofErr w:type="spellEnd"/>
      <w:r w:rsidRPr="00946697">
        <w:rPr>
          <w:rFonts w:ascii="Cambria" w:hAnsi="Cambria"/>
          <w:sz w:val="24"/>
          <w:szCs w:val="24"/>
        </w:rPr>
        <w:t xml:space="preserve"> </w:t>
      </w:r>
      <w:proofErr w:type="spellStart"/>
      <w:r w:rsidRPr="00946697">
        <w:rPr>
          <w:rFonts w:ascii="Cambria" w:hAnsi="Cambria"/>
          <w:sz w:val="24"/>
          <w:szCs w:val="24"/>
        </w:rPr>
        <w:t>neasumat</w:t>
      </w:r>
      <w:proofErr w:type="spellEnd"/>
      <w:r w:rsidRPr="00946697">
        <w:rPr>
          <w:rFonts w:ascii="Cambria" w:hAnsi="Cambria"/>
          <w:sz w:val="24"/>
          <w:szCs w:val="24"/>
        </w:rPr>
        <w:t xml:space="preserve"> de </w:t>
      </w:r>
      <w:proofErr w:type="spellStart"/>
      <w:r w:rsidRPr="00946697">
        <w:rPr>
          <w:rFonts w:ascii="Cambria" w:hAnsi="Cambria"/>
          <w:sz w:val="24"/>
          <w:szCs w:val="24"/>
        </w:rPr>
        <w:t>către</w:t>
      </w:r>
      <w:proofErr w:type="spellEnd"/>
      <w:r w:rsidRPr="00946697">
        <w:rPr>
          <w:rFonts w:ascii="Cambria" w:hAnsi="Cambria"/>
          <w:sz w:val="24"/>
          <w:szCs w:val="24"/>
        </w:rPr>
        <w:t xml:space="preserve"> </w:t>
      </w:r>
      <w:proofErr w:type="spellStart"/>
      <w:r w:rsidRPr="00946697">
        <w:rPr>
          <w:rFonts w:ascii="Cambria" w:hAnsi="Cambria"/>
          <w:sz w:val="24"/>
          <w:szCs w:val="24"/>
        </w:rPr>
        <w:t>executiv</w:t>
      </w:r>
      <w:proofErr w:type="spellEnd"/>
      <w:r w:rsidRPr="00946697">
        <w:rPr>
          <w:rFonts w:ascii="Cambria" w:hAnsi="Cambria"/>
          <w:sz w:val="24"/>
          <w:szCs w:val="24"/>
        </w:rPr>
        <w:t xml:space="preserve">, </w:t>
      </w:r>
      <w:proofErr w:type="spellStart"/>
      <w:r w:rsidRPr="00946697">
        <w:rPr>
          <w:rFonts w:ascii="Cambria" w:hAnsi="Cambria"/>
          <w:sz w:val="24"/>
          <w:szCs w:val="24"/>
        </w:rPr>
        <w:t>este</w:t>
      </w:r>
      <w:proofErr w:type="spellEnd"/>
      <w:r w:rsidRPr="00946697">
        <w:rPr>
          <w:rFonts w:ascii="Cambria" w:hAnsi="Cambria"/>
          <w:sz w:val="24"/>
          <w:szCs w:val="24"/>
        </w:rPr>
        <w:t xml:space="preserve"> un </w:t>
      </w:r>
      <w:proofErr w:type="spellStart"/>
      <w:r w:rsidRPr="00946697">
        <w:rPr>
          <w:rFonts w:ascii="Cambria" w:hAnsi="Cambria"/>
          <w:sz w:val="24"/>
          <w:szCs w:val="24"/>
        </w:rPr>
        <w:t>lucru</w:t>
      </w:r>
      <w:proofErr w:type="spellEnd"/>
      <w:r w:rsidRPr="00946697">
        <w:rPr>
          <w:rFonts w:ascii="Cambria" w:hAnsi="Cambria"/>
          <w:sz w:val="24"/>
          <w:szCs w:val="24"/>
        </w:rPr>
        <w:t xml:space="preserve"> </w:t>
      </w:r>
      <w:proofErr w:type="spellStart"/>
      <w:r w:rsidRPr="00946697">
        <w:rPr>
          <w:rFonts w:ascii="Cambria" w:hAnsi="Cambria"/>
          <w:sz w:val="24"/>
          <w:szCs w:val="24"/>
        </w:rPr>
        <w:t>firesc</w:t>
      </w:r>
      <w:proofErr w:type="spellEnd"/>
      <w:r w:rsidRPr="00946697">
        <w:rPr>
          <w:rFonts w:ascii="Cambria" w:hAnsi="Cambria"/>
          <w:sz w:val="24"/>
          <w:szCs w:val="24"/>
        </w:rPr>
        <w:t xml:space="preserve">. </w:t>
      </w:r>
      <w:proofErr w:type="spellStart"/>
      <w:r w:rsidRPr="00946697">
        <w:rPr>
          <w:rFonts w:ascii="Cambria" w:hAnsi="Cambria"/>
          <w:sz w:val="24"/>
          <w:szCs w:val="24"/>
        </w:rPr>
        <w:t>Chiar</w:t>
      </w:r>
      <w:proofErr w:type="spellEnd"/>
      <w:r w:rsidRPr="00946697">
        <w:rPr>
          <w:rFonts w:ascii="Cambria" w:hAnsi="Cambria"/>
          <w:sz w:val="24"/>
          <w:szCs w:val="24"/>
        </w:rPr>
        <w:t xml:space="preserve"> </w:t>
      </w:r>
      <w:proofErr w:type="spellStart"/>
      <w:r w:rsidRPr="00946697">
        <w:rPr>
          <w:rFonts w:ascii="Cambria" w:hAnsi="Cambria"/>
          <w:sz w:val="24"/>
          <w:szCs w:val="24"/>
        </w:rPr>
        <w:t>dacă</w:t>
      </w:r>
      <w:proofErr w:type="spellEnd"/>
      <w:r w:rsidRPr="00946697">
        <w:rPr>
          <w:rFonts w:ascii="Cambria" w:hAnsi="Cambria"/>
          <w:sz w:val="24"/>
          <w:szCs w:val="24"/>
        </w:rPr>
        <w:t xml:space="preserve"> </w:t>
      </w:r>
      <w:proofErr w:type="spellStart"/>
      <w:r w:rsidRPr="00946697">
        <w:rPr>
          <w:rFonts w:ascii="Cambria" w:hAnsi="Cambria"/>
          <w:sz w:val="24"/>
          <w:szCs w:val="24"/>
        </w:rPr>
        <w:t>ținta</w:t>
      </w:r>
      <w:proofErr w:type="spellEnd"/>
      <w:r w:rsidRPr="00946697">
        <w:rPr>
          <w:rFonts w:ascii="Cambria" w:hAnsi="Cambria"/>
          <w:sz w:val="24"/>
          <w:szCs w:val="24"/>
        </w:rPr>
        <w:t xml:space="preserve"> </w:t>
      </w:r>
      <w:proofErr w:type="spellStart"/>
      <w:r w:rsidRPr="00946697">
        <w:rPr>
          <w:rFonts w:ascii="Cambria" w:hAnsi="Cambria"/>
          <w:sz w:val="24"/>
          <w:szCs w:val="24"/>
        </w:rPr>
        <w:t>așteptărilor</w:t>
      </w:r>
      <w:proofErr w:type="spellEnd"/>
      <w:r w:rsidRPr="00946697">
        <w:rPr>
          <w:rFonts w:ascii="Cambria" w:hAnsi="Cambria"/>
          <w:sz w:val="24"/>
          <w:szCs w:val="24"/>
        </w:rPr>
        <w:t xml:space="preserve"> </w:t>
      </w:r>
      <w:proofErr w:type="spellStart"/>
      <w:r w:rsidRPr="00946697">
        <w:rPr>
          <w:rFonts w:ascii="Cambria" w:hAnsi="Cambria"/>
          <w:sz w:val="24"/>
          <w:szCs w:val="24"/>
        </w:rPr>
        <w:t>noatre</w:t>
      </w:r>
      <w:proofErr w:type="spellEnd"/>
      <w:r w:rsidRPr="00946697">
        <w:rPr>
          <w:rFonts w:ascii="Cambria" w:hAnsi="Cambria"/>
          <w:sz w:val="24"/>
          <w:szCs w:val="24"/>
        </w:rPr>
        <w:t xml:space="preserve"> de la un </w:t>
      </w:r>
      <w:proofErr w:type="spellStart"/>
      <w:r w:rsidRPr="00946697">
        <w:rPr>
          <w:rFonts w:ascii="Cambria" w:hAnsi="Cambria"/>
          <w:sz w:val="24"/>
          <w:szCs w:val="24"/>
        </w:rPr>
        <w:t>guvern</w:t>
      </w:r>
      <w:proofErr w:type="spellEnd"/>
      <w:r w:rsidRPr="00946697">
        <w:rPr>
          <w:rFonts w:ascii="Cambria" w:hAnsi="Cambria"/>
          <w:sz w:val="24"/>
          <w:szCs w:val="24"/>
        </w:rPr>
        <w:t xml:space="preserve"> care a </w:t>
      </w:r>
      <w:proofErr w:type="spellStart"/>
      <w:r w:rsidRPr="00946697">
        <w:rPr>
          <w:rFonts w:ascii="Cambria" w:hAnsi="Cambria"/>
          <w:sz w:val="24"/>
          <w:szCs w:val="24"/>
        </w:rPr>
        <w:t>clamat</w:t>
      </w:r>
      <w:proofErr w:type="spellEnd"/>
      <w:r w:rsidRPr="00946697">
        <w:rPr>
          <w:rFonts w:ascii="Cambria" w:hAnsi="Cambria"/>
          <w:sz w:val="24"/>
          <w:szCs w:val="24"/>
        </w:rPr>
        <w:t xml:space="preserve"> </w:t>
      </w:r>
      <w:proofErr w:type="spellStart"/>
      <w:r w:rsidRPr="00946697">
        <w:rPr>
          <w:rFonts w:ascii="Cambria" w:hAnsi="Cambria"/>
          <w:sz w:val="24"/>
          <w:szCs w:val="24"/>
        </w:rPr>
        <w:t>continuu</w:t>
      </w:r>
      <w:proofErr w:type="spellEnd"/>
      <w:r w:rsidRPr="00946697">
        <w:rPr>
          <w:rFonts w:ascii="Cambria" w:hAnsi="Cambria"/>
          <w:sz w:val="24"/>
          <w:szCs w:val="24"/>
        </w:rPr>
        <w:t xml:space="preserve"> (</w:t>
      </w:r>
      <w:proofErr w:type="spellStart"/>
      <w:r w:rsidRPr="00946697">
        <w:rPr>
          <w:rFonts w:ascii="Cambria" w:hAnsi="Cambria"/>
          <w:sz w:val="24"/>
          <w:szCs w:val="24"/>
        </w:rPr>
        <w:t>în</w:t>
      </w:r>
      <w:proofErr w:type="spellEnd"/>
      <w:r w:rsidRPr="00946697">
        <w:rPr>
          <w:rFonts w:ascii="Cambria" w:hAnsi="Cambria"/>
          <w:sz w:val="24"/>
          <w:szCs w:val="24"/>
        </w:rPr>
        <w:t xml:space="preserve"> </w:t>
      </w:r>
      <w:proofErr w:type="spellStart"/>
      <w:r w:rsidRPr="00946697">
        <w:rPr>
          <w:rFonts w:ascii="Cambria" w:hAnsi="Cambria"/>
          <w:sz w:val="24"/>
          <w:szCs w:val="24"/>
        </w:rPr>
        <w:t>campania</w:t>
      </w:r>
      <w:proofErr w:type="spellEnd"/>
      <w:r w:rsidRPr="00946697">
        <w:rPr>
          <w:rFonts w:ascii="Cambria" w:hAnsi="Cambria"/>
          <w:sz w:val="24"/>
          <w:szCs w:val="24"/>
        </w:rPr>
        <w:t xml:space="preserve"> </w:t>
      </w:r>
      <w:proofErr w:type="spellStart"/>
      <w:r w:rsidRPr="00946697">
        <w:rPr>
          <w:rFonts w:ascii="Cambria" w:hAnsi="Cambria"/>
          <w:sz w:val="24"/>
          <w:szCs w:val="24"/>
        </w:rPr>
        <w:t>electorală</w:t>
      </w:r>
      <w:proofErr w:type="spellEnd"/>
      <w:r w:rsidRPr="00946697">
        <w:rPr>
          <w:rFonts w:ascii="Cambria" w:hAnsi="Cambria"/>
          <w:sz w:val="24"/>
          <w:szCs w:val="24"/>
        </w:rPr>
        <w:t xml:space="preserve"> evident) </w:t>
      </w:r>
      <w:proofErr w:type="spellStart"/>
      <w:r w:rsidRPr="00946697">
        <w:rPr>
          <w:rFonts w:ascii="Cambria" w:hAnsi="Cambria"/>
          <w:sz w:val="24"/>
          <w:szCs w:val="24"/>
        </w:rPr>
        <w:t>dezvoltarea</w:t>
      </w:r>
      <w:proofErr w:type="spellEnd"/>
      <w:r w:rsidRPr="00946697">
        <w:rPr>
          <w:rFonts w:ascii="Cambria" w:hAnsi="Cambria"/>
          <w:sz w:val="24"/>
          <w:szCs w:val="24"/>
        </w:rPr>
        <w:t xml:space="preserve"> </w:t>
      </w:r>
      <w:proofErr w:type="spellStart"/>
      <w:r w:rsidRPr="00946697">
        <w:rPr>
          <w:rFonts w:ascii="Cambria" w:hAnsi="Cambria"/>
          <w:sz w:val="24"/>
          <w:szCs w:val="24"/>
        </w:rPr>
        <w:t>parteneriatului</w:t>
      </w:r>
      <w:proofErr w:type="spellEnd"/>
      <w:r w:rsidRPr="00946697">
        <w:rPr>
          <w:rFonts w:ascii="Cambria" w:hAnsi="Cambria"/>
          <w:sz w:val="24"/>
          <w:szCs w:val="24"/>
        </w:rPr>
        <w:t xml:space="preserve"> social </w:t>
      </w:r>
      <w:proofErr w:type="spellStart"/>
      <w:r w:rsidRPr="00946697">
        <w:rPr>
          <w:rFonts w:ascii="Cambria" w:hAnsi="Cambria"/>
          <w:sz w:val="24"/>
          <w:szCs w:val="24"/>
        </w:rPr>
        <w:t>în</w:t>
      </w:r>
      <w:proofErr w:type="spellEnd"/>
      <w:r w:rsidRPr="00946697">
        <w:rPr>
          <w:rFonts w:ascii="Cambria" w:hAnsi="Cambria"/>
          <w:sz w:val="24"/>
          <w:szCs w:val="24"/>
        </w:rPr>
        <w:t xml:space="preserve"> </w:t>
      </w:r>
      <w:proofErr w:type="spellStart"/>
      <w:r w:rsidRPr="00946697">
        <w:rPr>
          <w:rFonts w:ascii="Cambria" w:hAnsi="Cambria"/>
          <w:sz w:val="24"/>
          <w:szCs w:val="24"/>
        </w:rPr>
        <w:t>România</w:t>
      </w:r>
      <w:proofErr w:type="spellEnd"/>
      <w:r w:rsidRPr="00946697">
        <w:rPr>
          <w:rFonts w:ascii="Cambria" w:hAnsi="Cambria"/>
          <w:sz w:val="24"/>
          <w:szCs w:val="24"/>
        </w:rPr>
        <w:t xml:space="preserve"> era cu </w:t>
      </w:r>
      <w:proofErr w:type="spellStart"/>
      <w:r w:rsidRPr="00946697">
        <w:rPr>
          <w:rFonts w:ascii="Cambria" w:hAnsi="Cambria"/>
          <w:sz w:val="24"/>
          <w:szCs w:val="24"/>
        </w:rPr>
        <w:t>totul</w:t>
      </w:r>
      <w:proofErr w:type="spellEnd"/>
      <w:r w:rsidRPr="00946697">
        <w:rPr>
          <w:rFonts w:ascii="Cambria" w:hAnsi="Cambria"/>
          <w:sz w:val="24"/>
          <w:szCs w:val="24"/>
        </w:rPr>
        <w:t xml:space="preserve"> de un alt </w:t>
      </w:r>
      <w:proofErr w:type="spellStart"/>
      <w:r w:rsidRPr="00946697">
        <w:rPr>
          <w:rFonts w:ascii="Cambria" w:hAnsi="Cambria"/>
          <w:sz w:val="24"/>
          <w:szCs w:val="24"/>
        </w:rPr>
        <w:t>nivel</w:t>
      </w:r>
      <w:proofErr w:type="spellEnd"/>
      <w:r w:rsidRPr="00946697">
        <w:rPr>
          <w:rFonts w:ascii="Cambria" w:hAnsi="Cambria"/>
          <w:sz w:val="24"/>
          <w:szCs w:val="24"/>
        </w:rPr>
        <w:t xml:space="preserve">, </w:t>
      </w:r>
      <w:proofErr w:type="spellStart"/>
      <w:r w:rsidRPr="00946697">
        <w:rPr>
          <w:rFonts w:ascii="Cambria" w:hAnsi="Cambria"/>
          <w:sz w:val="24"/>
          <w:szCs w:val="24"/>
        </w:rPr>
        <w:t>derapaje</w:t>
      </w:r>
      <w:r w:rsidR="00695190" w:rsidRPr="00946697">
        <w:rPr>
          <w:rFonts w:ascii="Cambria" w:hAnsi="Cambria"/>
          <w:sz w:val="24"/>
          <w:szCs w:val="24"/>
        </w:rPr>
        <w:t>le</w:t>
      </w:r>
      <w:proofErr w:type="spellEnd"/>
      <w:r w:rsidR="00695190" w:rsidRPr="00946697">
        <w:rPr>
          <w:rFonts w:ascii="Cambria" w:hAnsi="Cambria"/>
          <w:sz w:val="24"/>
          <w:szCs w:val="24"/>
        </w:rPr>
        <w:t xml:space="preserve"> de </w:t>
      </w:r>
      <w:proofErr w:type="spellStart"/>
      <w:r w:rsidR="00695190" w:rsidRPr="00946697">
        <w:rPr>
          <w:rFonts w:ascii="Cambria" w:hAnsi="Cambria"/>
          <w:sz w:val="24"/>
          <w:szCs w:val="24"/>
        </w:rPr>
        <w:t>acest</w:t>
      </w:r>
      <w:proofErr w:type="spellEnd"/>
      <w:r w:rsidR="00695190" w:rsidRPr="00946697">
        <w:rPr>
          <w:rFonts w:ascii="Cambria" w:hAnsi="Cambria"/>
          <w:sz w:val="24"/>
          <w:szCs w:val="24"/>
        </w:rPr>
        <w:t xml:space="preserve"> </w:t>
      </w:r>
      <w:proofErr w:type="spellStart"/>
      <w:r w:rsidR="00695190" w:rsidRPr="00946697">
        <w:rPr>
          <w:rFonts w:ascii="Cambria" w:hAnsi="Cambria"/>
          <w:sz w:val="24"/>
          <w:szCs w:val="24"/>
        </w:rPr>
        <w:t>fel</w:t>
      </w:r>
      <w:proofErr w:type="spellEnd"/>
      <w:r w:rsidR="00695190" w:rsidRPr="00946697">
        <w:rPr>
          <w:rFonts w:ascii="Cambria" w:hAnsi="Cambria"/>
          <w:sz w:val="24"/>
          <w:szCs w:val="24"/>
        </w:rPr>
        <w:t xml:space="preserve"> au </w:t>
      </w:r>
      <w:proofErr w:type="spellStart"/>
      <w:r w:rsidR="00695190" w:rsidRPr="00946697">
        <w:rPr>
          <w:rFonts w:ascii="Cambria" w:hAnsi="Cambria"/>
          <w:sz w:val="24"/>
          <w:szCs w:val="24"/>
        </w:rPr>
        <w:t>devenit</w:t>
      </w:r>
      <w:proofErr w:type="spellEnd"/>
      <w:r w:rsidR="00695190" w:rsidRPr="00946697">
        <w:rPr>
          <w:rFonts w:ascii="Cambria" w:hAnsi="Cambria"/>
          <w:sz w:val="24"/>
          <w:szCs w:val="24"/>
        </w:rPr>
        <w:t xml:space="preserve"> </w:t>
      </w:r>
      <w:proofErr w:type="spellStart"/>
      <w:r w:rsidR="00695190" w:rsidRPr="00946697">
        <w:rPr>
          <w:rFonts w:ascii="Cambria" w:hAnsi="Cambria"/>
          <w:sz w:val="24"/>
          <w:szCs w:val="24"/>
        </w:rPr>
        <w:t>pentru</w:t>
      </w:r>
      <w:proofErr w:type="spellEnd"/>
      <w:r w:rsidR="00695190" w:rsidRPr="00946697">
        <w:rPr>
          <w:rFonts w:ascii="Cambria" w:hAnsi="Cambria"/>
          <w:sz w:val="24"/>
          <w:szCs w:val="24"/>
        </w:rPr>
        <w:t xml:space="preserve"> </w:t>
      </w:r>
      <w:proofErr w:type="spellStart"/>
      <w:r w:rsidR="00695190" w:rsidRPr="00946697">
        <w:rPr>
          <w:rFonts w:ascii="Cambria" w:hAnsi="Cambria"/>
          <w:sz w:val="24"/>
          <w:szCs w:val="24"/>
        </w:rPr>
        <w:t>noi</w:t>
      </w:r>
      <w:proofErr w:type="spellEnd"/>
      <w:r w:rsidR="00695190" w:rsidRPr="00946697">
        <w:rPr>
          <w:rFonts w:ascii="Cambria" w:hAnsi="Cambria"/>
          <w:sz w:val="24"/>
          <w:szCs w:val="24"/>
        </w:rPr>
        <w:t xml:space="preserve"> </w:t>
      </w:r>
      <w:proofErr w:type="spellStart"/>
      <w:r w:rsidR="00695190" w:rsidRPr="00946697">
        <w:rPr>
          <w:rFonts w:ascii="Cambria" w:hAnsi="Cambria"/>
          <w:sz w:val="24"/>
          <w:szCs w:val="24"/>
        </w:rPr>
        <w:t>adevărata</w:t>
      </w:r>
      <w:proofErr w:type="spellEnd"/>
      <w:r w:rsidR="00695190" w:rsidRPr="00946697">
        <w:rPr>
          <w:rFonts w:ascii="Cambria" w:hAnsi="Cambria"/>
          <w:sz w:val="24"/>
          <w:szCs w:val="24"/>
        </w:rPr>
        <w:t xml:space="preserve"> </w:t>
      </w:r>
      <w:proofErr w:type="spellStart"/>
      <w:r w:rsidR="00695190" w:rsidRPr="00946697">
        <w:rPr>
          <w:rFonts w:ascii="Cambria" w:hAnsi="Cambria"/>
          <w:sz w:val="24"/>
          <w:szCs w:val="24"/>
        </w:rPr>
        <w:t>radiografie</w:t>
      </w:r>
      <w:proofErr w:type="spellEnd"/>
      <w:r w:rsidR="00695190" w:rsidRPr="00946697">
        <w:rPr>
          <w:rFonts w:ascii="Cambria" w:hAnsi="Cambria"/>
          <w:sz w:val="24"/>
          <w:szCs w:val="24"/>
        </w:rPr>
        <w:t xml:space="preserve"> a </w:t>
      </w:r>
      <w:proofErr w:type="spellStart"/>
      <w:r w:rsidR="00695190" w:rsidRPr="00946697">
        <w:rPr>
          <w:rFonts w:ascii="Cambria" w:hAnsi="Cambria"/>
          <w:sz w:val="24"/>
          <w:szCs w:val="24"/>
        </w:rPr>
        <w:t>relațiilor</w:t>
      </w:r>
      <w:proofErr w:type="spellEnd"/>
      <w:r w:rsidR="00695190" w:rsidRPr="00946697">
        <w:rPr>
          <w:rFonts w:ascii="Cambria" w:hAnsi="Cambria"/>
          <w:sz w:val="24"/>
          <w:szCs w:val="24"/>
        </w:rPr>
        <w:t xml:space="preserve"> de </w:t>
      </w:r>
      <w:proofErr w:type="spellStart"/>
      <w:r w:rsidR="00695190" w:rsidRPr="00946697">
        <w:rPr>
          <w:rFonts w:ascii="Cambria" w:hAnsi="Cambria"/>
          <w:sz w:val="24"/>
          <w:szCs w:val="24"/>
        </w:rPr>
        <w:t>muncă</w:t>
      </w:r>
      <w:proofErr w:type="spellEnd"/>
      <w:r w:rsidR="00695190" w:rsidRPr="00946697">
        <w:rPr>
          <w:rFonts w:ascii="Cambria" w:hAnsi="Cambria"/>
          <w:sz w:val="24"/>
          <w:szCs w:val="24"/>
        </w:rPr>
        <w:t xml:space="preserve"> </w:t>
      </w:r>
      <w:proofErr w:type="spellStart"/>
      <w:r w:rsidR="00695190" w:rsidRPr="00946697">
        <w:rPr>
          <w:rFonts w:ascii="Cambria" w:hAnsi="Cambria"/>
          <w:sz w:val="24"/>
          <w:szCs w:val="24"/>
        </w:rPr>
        <w:t>și</w:t>
      </w:r>
      <w:proofErr w:type="spellEnd"/>
      <w:r w:rsidR="00695190" w:rsidRPr="00946697">
        <w:rPr>
          <w:rFonts w:ascii="Cambria" w:hAnsi="Cambria"/>
          <w:sz w:val="24"/>
          <w:szCs w:val="24"/>
        </w:rPr>
        <w:t xml:space="preserve"> </w:t>
      </w:r>
      <w:proofErr w:type="spellStart"/>
      <w:r w:rsidR="00695190" w:rsidRPr="00946697">
        <w:rPr>
          <w:rFonts w:ascii="Cambria" w:hAnsi="Cambria"/>
          <w:sz w:val="24"/>
          <w:szCs w:val="24"/>
        </w:rPr>
        <w:t>dialogului</w:t>
      </w:r>
      <w:proofErr w:type="spellEnd"/>
      <w:r w:rsidR="00695190" w:rsidRPr="00946697">
        <w:rPr>
          <w:rFonts w:ascii="Cambria" w:hAnsi="Cambria"/>
          <w:sz w:val="24"/>
          <w:szCs w:val="24"/>
        </w:rPr>
        <w:t xml:space="preserve"> social din </w:t>
      </w:r>
      <w:proofErr w:type="spellStart"/>
      <w:r w:rsidR="00695190" w:rsidRPr="00946697">
        <w:rPr>
          <w:rFonts w:ascii="Cambria" w:hAnsi="Cambria"/>
          <w:sz w:val="24"/>
          <w:szCs w:val="24"/>
        </w:rPr>
        <w:t>România</w:t>
      </w:r>
      <w:proofErr w:type="spellEnd"/>
      <w:r w:rsidR="00695190" w:rsidRPr="00946697">
        <w:rPr>
          <w:rFonts w:ascii="Cambria" w:hAnsi="Cambria"/>
          <w:sz w:val="24"/>
          <w:szCs w:val="24"/>
        </w:rPr>
        <w:t>.</w:t>
      </w:r>
    </w:p>
    <w:p w14:paraId="0BD43CC6" w14:textId="69B9C8E2" w:rsidR="00946697" w:rsidRPr="00946697" w:rsidRDefault="00695190" w:rsidP="00F84D6A">
      <w:pPr>
        <w:spacing w:after="120" w:line="276" w:lineRule="auto"/>
        <w:jc w:val="both"/>
        <w:rPr>
          <w:rFonts w:ascii="Cambria" w:hAnsi="Cambria"/>
          <w:sz w:val="24"/>
          <w:szCs w:val="24"/>
        </w:rPr>
      </w:pPr>
      <w:r w:rsidRPr="00946697">
        <w:rPr>
          <w:rFonts w:ascii="Cambria" w:hAnsi="Cambria"/>
          <w:sz w:val="24"/>
          <w:szCs w:val="24"/>
        </w:rPr>
        <w:tab/>
        <w:t xml:space="preserve">Da, nu </w:t>
      </w:r>
      <w:proofErr w:type="spellStart"/>
      <w:r w:rsidRPr="00946697">
        <w:rPr>
          <w:rFonts w:ascii="Cambria" w:hAnsi="Cambria"/>
          <w:sz w:val="24"/>
          <w:szCs w:val="24"/>
        </w:rPr>
        <w:t>suntem</w:t>
      </w:r>
      <w:proofErr w:type="spellEnd"/>
      <w:r w:rsidRPr="00946697">
        <w:rPr>
          <w:rFonts w:ascii="Cambria" w:hAnsi="Cambria"/>
          <w:sz w:val="24"/>
          <w:szCs w:val="24"/>
        </w:rPr>
        <w:t xml:space="preserve"> </w:t>
      </w:r>
      <w:proofErr w:type="spellStart"/>
      <w:r w:rsidRPr="00946697">
        <w:rPr>
          <w:rFonts w:ascii="Cambria" w:hAnsi="Cambria"/>
          <w:sz w:val="24"/>
          <w:szCs w:val="24"/>
        </w:rPr>
        <w:t>surprinși</w:t>
      </w:r>
      <w:proofErr w:type="spellEnd"/>
      <w:r w:rsidRPr="00946697">
        <w:rPr>
          <w:rFonts w:ascii="Cambria" w:hAnsi="Cambria"/>
          <w:sz w:val="24"/>
          <w:szCs w:val="24"/>
        </w:rPr>
        <w:t xml:space="preserve"> (!) </w:t>
      </w:r>
      <w:proofErr w:type="spellStart"/>
      <w:r w:rsidRPr="00946697">
        <w:rPr>
          <w:rFonts w:ascii="Cambria" w:hAnsi="Cambria"/>
          <w:sz w:val="24"/>
          <w:szCs w:val="24"/>
        </w:rPr>
        <w:t>pentru</w:t>
      </w:r>
      <w:proofErr w:type="spellEnd"/>
      <w:r w:rsidRPr="00946697">
        <w:rPr>
          <w:rFonts w:ascii="Cambria" w:hAnsi="Cambria"/>
          <w:sz w:val="24"/>
          <w:szCs w:val="24"/>
        </w:rPr>
        <w:t xml:space="preserve"> </w:t>
      </w:r>
      <w:proofErr w:type="spellStart"/>
      <w:r w:rsidRPr="00946697">
        <w:rPr>
          <w:rFonts w:ascii="Cambria" w:hAnsi="Cambria"/>
          <w:sz w:val="24"/>
          <w:szCs w:val="24"/>
        </w:rPr>
        <w:t>că</w:t>
      </w:r>
      <w:proofErr w:type="spellEnd"/>
      <w:r w:rsidRPr="00946697">
        <w:rPr>
          <w:rFonts w:ascii="Cambria" w:hAnsi="Cambria"/>
          <w:sz w:val="24"/>
          <w:szCs w:val="24"/>
        </w:rPr>
        <w:t xml:space="preserve"> </w:t>
      </w:r>
      <w:r w:rsidR="00946697" w:rsidRPr="00946697">
        <w:rPr>
          <w:rFonts w:ascii="Cambria" w:hAnsi="Cambria"/>
          <w:sz w:val="24"/>
          <w:szCs w:val="24"/>
        </w:rPr>
        <w:t xml:space="preserve">ne-am </w:t>
      </w:r>
      <w:proofErr w:type="spellStart"/>
      <w:r w:rsidR="00946697" w:rsidRPr="00946697">
        <w:rPr>
          <w:rFonts w:ascii="Cambria" w:hAnsi="Cambria"/>
          <w:sz w:val="24"/>
          <w:szCs w:val="24"/>
        </w:rPr>
        <w:t>obișnuit</w:t>
      </w:r>
      <w:proofErr w:type="spellEnd"/>
      <w:r w:rsidR="00946697" w:rsidRPr="00946697">
        <w:rPr>
          <w:rFonts w:ascii="Cambria" w:hAnsi="Cambria"/>
          <w:sz w:val="24"/>
          <w:szCs w:val="24"/>
        </w:rPr>
        <w:t xml:space="preserve"> ca </w:t>
      </w:r>
      <w:proofErr w:type="spellStart"/>
      <w:r w:rsidR="00946697" w:rsidRPr="00946697">
        <w:rPr>
          <w:rFonts w:ascii="Cambria" w:hAnsi="Cambria"/>
          <w:sz w:val="24"/>
          <w:szCs w:val="24"/>
        </w:rPr>
        <w:t>Guvernele</w:t>
      </w:r>
      <w:proofErr w:type="spellEnd"/>
      <w:r w:rsidR="00946697" w:rsidRPr="00946697">
        <w:rPr>
          <w:rFonts w:ascii="Cambria" w:hAnsi="Cambria"/>
          <w:sz w:val="24"/>
          <w:szCs w:val="24"/>
        </w:rPr>
        <w:t xml:space="preserve"> </w:t>
      </w:r>
      <w:proofErr w:type="spellStart"/>
      <w:r w:rsidR="00946697" w:rsidRPr="00946697">
        <w:rPr>
          <w:rFonts w:ascii="Cambria" w:hAnsi="Cambria"/>
          <w:sz w:val="24"/>
          <w:szCs w:val="24"/>
        </w:rPr>
        <w:t>României</w:t>
      </w:r>
      <w:proofErr w:type="spellEnd"/>
      <w:r w:rsidR="00946697" w:rsidRPr="00946697">
        <w:rPr>
          <w:rFonts w:ascii="Cambria" w:hAnsi="Cambria"/>
          <w:sz w:val="24"/>
          <w:szCs w:val="24"/>
        </w:rPr>
        <w:t xml:space="preserve">, </w:t>
      </w:r>
      <w:proofErr w:type="spellStart"/>
      <w:r w:rsidR="00946697" w:rsidRPr="00946697">
        <w:rPr>
          <w:rFonts w:ascii="Cambria" w:hAnsi="Cambria"/>
          <w:sz w:val="24"/>
          <w:szCs w:val="24"/>
        </w:rPr>
        <w:t>indiferent</w:t>
      </w:r>
      <w:proofErr w:type="spellEnd"/>
      <w:r w:rsidR="00946697" w:rsidRPr="00946697">
        <w:rPr>
          <w:rFonts w:ascii="Cambria" w:hAnsi="Cambria"/>
          <w:sz w:val="24"/>
          <w:szCs w:val="24"/>
        </w:rPr>
        <w:t xml:space="preserve"> de </w:t>
      </w:r>
      <w:proofErr w:type="spellStart"/>
      <w:r w:rsidR="00946697" w:rsidRPr="00946697">
        <w:rPr>
          <w:rFonts w:ascii="Cambria" w:hAnsi="Cambria"/>
          <w:sz w:val="24"/>
          <w:szCs w:val="24"/>
        </w:rPr>
        <w:t>culoarea</w:t>
      </w:r>
      <w:proofErr w:type="spellEnd"/>
      <w:r w:rsidR="00946697" w:rsidRPr="00946697">
        <w:rPr>
          <w:rFonts w:ascii="Cambria" w:hAnsi="Cambria"/>
          <w:sz w:val="24"/>
          <w:szCs w:val="24"/>
        </w:rPr>
        <w:t xml:space="preserve"> lor </w:t>
      </w:r>
      <w:proofErr w:type="spellStart"/>
      <w:r w:rsidR="00946697" w:rsidRPr="00946697">
        <w:rPr>
          <w:rFonts w:ascii="Cambria" w:hAnsi="Cambria"/>
          <w:sz w:val="24"/>
          <w:szCs w:val="24"/>
        </w:rPr>
        <w:t>politică</w:t>
      </w:r>
      <w:proofErr w:type="spellEnd"/>
      <w:r w:rsidR="00946697" w:rsidRPr="00946697">
        <w:rPr>
          <w:rFonts w:ascii="Cambria" w:hAnsi="Cambria"/>
          <w:sz w:val="24"/>
          <w:szCs w:val="24"/>
        </w:rPr>
        <w:t xml:space="preserve"> </w:t>
      </w:r>
      <w:proofErr w:type="spellStart"/>
      <w:r w:rsidR="00946697" w:rsidRPr="00946697">
        <w:rPr>
          <w:rFonts w:ascii="Cambria" w:hAnsi="Cambria"/>
          <w:sz w:val="24"/>
          <w:szCs w:val="24"/>
        </w:rPr>
        <w:t>să</w:t>
      </w:r>
      <w:proofErr w:type="spellEnd"/>
      <w:r w:rsidR="00946697" w:rsidRPr="00946697">
        <w:rPr>
          <w:rFonts w:ascii="Cambria" w:hAnsi="Cambria"/>
          <w:sz w:val="24"/>
          <w:szCs w:val="24"/>
        </w:rPr>
        <w:t xml:space="preserve"> </w:t>
      </w:r>
      <w:proofErr w:type="spellStart"/>
      <w:r w:rsidR="00946697" w:rsidRPr="00946697">
        <w:rPr>
          <w:rFonts w:ascii="Cambria" w:hAnsi="Cambria"/>
          <w:sz w:val="24"/>
          <w:szCs w:val="24"/>
        </w:rPr>
        <w:t>promoveze</w:t>
      </w:r>
      <w:proofErr w:type="spellEnd"/>
      <w:r w:rsidR="00946697" w:rsidRPr="00946697">
        <w:rPr>
          <w:rFonts w:ascii="Cambria" w:hAnsi="Cambria"/>
          <w:sz w:val="24"/>
          <w:szCs w:val="24"/>
        </w:rPr>
        <w:t xml:space="preserve"> un dialog social care </w:t>
      </w:r>
      <w:proofErr w:type="spellStart"/>
      <w:r w:rsidR="00946697" w:rsidRPr="00946697">
        <w:rPr>
          <w:rFonts w:ascii="Cambria" w:hAnsi="Cambria"/>
          <w:sz w:val="24"/>
          <w:szCs w:val="24"/>
        </w:rPr>
        <w:t>mai</w:t>
      </w:r>
      <w:proofErr w:type="spellEnd"/>
      <w:r w:rsidR="00946697" w:rsidRPr="00946697">
        <w:rPr>
          <w:rFonts w:ascii="Cambria" w:hAnsi="Cambria"/>
          <w:sz w:val="24"/>
          <w:szCs w:val="24"/>
        </w:rPr>
        <w:t xml:space="preserve"> </w:t>
      </w:r>
      <w:proofErr w:type="spellStart"/>
      <w:r w:rsidR="00946697" w:rsidRPr="00946697">
        <w:rPr>
          <w:rFonts w:ascii="Cambria" w:hAnsi="Cambria"/>
          <w:sz w:val="24"/>
          <w:szCs w:val="24"/>
        </w:rPr>
        <w:t>degrabă</w:t>
      </w:r>
      <w:proofErr w:type="spellEnd"/>
      <w:r w:rsidR="00946697" w:rsidRPr="00946697">
        <w:rPr>
          <w:rFonts w:ascii="Cambria" w:hAnsi="Cambria"/>
          <w:sz w:val="24"/>
          <w:szCs w:val="24"/>
        </w:rPr>
        <w:t xml:space="preserve"> </w:t>
      </w:r>
      <w:proofErr w:type="spellStart"/>
      <w:r w:rsidR="00946697" w:rsidRPr="00946697">
        <w:rPr>
          <w:rFonts w:ascii="Cambria" w:hAnsi="Cambria"/>
          <w:sz w:val="24"/>
          <w:szCs w:val="24"/>
        </w:rPr>
        <w:t>este</w:t>
      </w:r>
      <w:proofErr w:type="spellEnd"/>
      <w:r w:rsidR="00946697" w:rsidRPr="00946697">
        <w:rPr>
          <w:rFonts w:ascii="Cambria" w:hAnsi="Cambria"/>
          <w:sz w:val="24"/>
          <w:szCs w:val="24"/>
        </w:rPr>
        <w:t xml:space="preserve"> un </w:t>
      </w:r>
      <w:r w:rsidRPr="00946697">
        <w:rPr>
          <w:rFonts w:ascii="Cambria" w:hAnsi="Cambria"/>
          <w:sz w:val="24"/>
          <w:szCs w:val="24"/>
        </w:rPr>
        <w:t xml:space="preserve">dialog al </w:t>
      </w:r>
      <w:proofErr w:type="spellStart"/>
      <w:r w:rsidRPr="00946697">
        <w:rPr>
          <w:rFonts w:ascii="Cambria" w:hAnsi="Cambria"/>
          <w:sz w:val="24"/>
          <w:szCs w:val="24"/>
        </w:rPr>
        <w:t>surzilor</w:t>
      </w:r>
      <w:proofErr w:type="spellEnd"/>
      <w:r w:rsidR="00946697" w:rsidRPr="00946697">
        <w:rPr>
          <w:rFonts w:ascii="Cambria" w:hAnsi="Cambria"/>
          <w:sz w:val="24"/>
          <w:szCs w:val="24"/>
        </w:rPr>
        <w:t xml:space="preserve">, </w:t>
      </w:r>
      <w:proofErr w:type="spellStart"/>
      <w:r w:rsidR="00946697" w:rsidRPr="00946697">
        <w:rPr>
          <w:rFonts w:ascii="Cambria" w:hAnsi="Cambria"/>
          <w:sz w:val="24"/>
          <w:szCs w:val="24"/>
        </w:rPr>
        <w:t>iar</w:t>
      </w:r>
      <w:proofErr w:type="spellEnd"/>
      <w:r w:rsidR="00946697" w:rsidRPr="00946697">
        <w:rPr>
          <w:rFonts w:ascii="Cambria" w:hAnsi="Cambria"/>
          <w:sz w:val="24"/>
          <w:szCs w:val="24"/>
        </w:rPr>
        <w:t xml:space="preserve"> </w:t>
      </w:r>
      <w:proofErr w:type="spellStart"/>
      <w:r w:rsidR="00946697" w:rsidRPr="00946697">
        <w:rPr>
          <w:rFonts w:ascii="Cambria" w:hAnsi="Cambria"/>
          <w:sz w:val="24"/>
          <w:szCs w:val="24"/>
        </w:rPr>
        <w:t>efectele</w:t>
      </w:r>
      <w:proofErr w:type="spellEnd"/>
      <w:r w:rsidR="00946697" w:rsidRPr="00946697">
        <w:rPr>
          <w:rFonts w:ascii="Cambria" w:hAnsi="Cambria"/>
          <w:sz w:val="24"/>
          <w:szCs w:val="24"/>
        </w:rPr>
        <w:t xml:space="preserve"> </w:t>
      </w:r>
      <w:proofErr w:type="spellStart"/>
      <w:r w:rsidR="00946697" w:rsidRPr="00946697">
        <w:rPr>
          <w:rFonts w:ascii="Cambria" w:hAnsi="Cambria"/>
          <w:sz w:val="24"/>
          <w:szCs w:val="24"/>
        </w:rPr>
        <w:t>unei</w:t>
      </w:r>
      <w:proofErr w:type="spellEnd"/>
      <w:r w:rsidR="00946697" w:rsidRPr="00946697">
        <w:rPr>
          <w:rFonts w:ascii="Cambria" w:hAnsi="Cambria"/>
          <w:sz w:val="24"/>
          <w:szCs w:val="24"/>
        </w:rPr>
        <w:t xml:space="preserve"> </w:t>
      </w:r>
      <w:proofErr w:type="spellStart"/>
      <w:r w:rsidR="00946697" w:rsidRPr="00946697">
        <w:rPr>
          <w:rFonts w:ascii="Cambria" w:hAnsi="Cambria"/>
          <w:sz w:val="24"/>
          <w:szCs w:val="24"/>
        </w:rPr>
        <w:t>astfel</w:t>
      </w:r>
      <w:proofErr w:type="spellEnd"/>
      <w:r w:rsidR="00946697" w:rsidRPr="00946697">
        <w:rPr>
          <w:rFonts w:ascii="Cambria" w:hAnsi="Cambria"/>
          <w:sz w:val="24"/>
          <w:szCs w:val="24"/>
        </w:rPr>
        <w:t xml:space="preserve"> de </w:t>
      </w:r>
      <w:proofErr w:type="spellStart"/>
      <w:r w:rsidR="00946697" w:rsidRPr="00946697">
        <w:rPr>
          <w:rFonts w:ascii="Cambria" w:hAnsi="Cambria"/>
          <w:sz w:val="24"/>
          <w:szCs w:val="24"/>
        </w:rPr>
        <w:t>abordări</w:t>
      </w:r>
      <w:proofErr w:type="spellEnd"/>
      <w:r w:rsidR="00946697" w:rsidRPr="00946697">
        <w:rPr>
          <w:rFonts w:ascii="Cambria" w:hAnsi="Cambria"/>
          <w:sz w:val="24"/>
          <w:szCs w:val="24"/>
        </w:rPr>
        <w:t xml:space="preserve"> se </w:t>
      </w:r>
      <w:proofErr w:type="spellStart"/>
      <w:r w:rsidR="00946697" w:rsidRPr="00946697">
        <w:rPr>
          <w:rFonts w:ascii="Cambria" w:hAnsi="Cambria"/>
          <w:sz w:val="24"/>
          <w:szCs w:val="24"/>
        </w:rPr>
        <w:t>văd</w:t>
      </w:r>
      <w:proofErr w:type="spellEnd"/>
      <w:r w:rsidR="00946697" w:rsidRPr="00946697">
        <w:rPr>
          <w:rFonts w:ascii="Cambria" w:hAnsi="Cambria"/>
          <w:sz w:val="24"/>
          <w:szCs w:val="24"/>
        </w:rPr>
        <w:t xml:space="preserve"> </w:t>
      </w:r>
      <w:proofErr w:type="spellStart"/>
      <w:r w:rsidR="00946697" w:rsidRPr="00946697">
        <w:rPr>
          <w:rFonts w:ascii="Cambria" w:hAnsi="Cambria"/>
          <w:sz w:val="24"/>
          <w:szCs w:val="24"/>
        </w:rPr>
        <w:t>azi</w:t>
      </w:r>
      <w:proofErr w:type="spellEnd"/>
      <w:r w:rsidR="00946697" w:rsidRPr="00946697">
        <w:rPr>
          <w:rFonts w:ascii="Cambria" w:hAnsi="Cambria"/>
          <w:sz w:val="24"/>
          <w:szCs w:val="24"/>
        </w:rPr>
        <w:t xml:space="preserve"> </w:t>
      </w:r>
      <w:proofErr w:type="spellStart"/>
      <w:r w:rsidR="00946697" w:rsidRPr="00946697">
        <w:rPr>
          <w:rFonts w:ascii="Cambria" w:hAnsi="Cambria"/>
          <w:sz w:val="24"/>
          <w:szCs w:val="24"/>
        </w:rPr>
        <w:t>în</w:t>
      </w:r>
      <w:proofErr w:type="spellEnd"/>
      <w:r w:rsidR="00946697" w:rsidRPr="00946697">
        <w:rPr>
          <w:rFonts w:ascii="Cambria" w:hAnsi="Cambria"/>
          <w:sz w:val="24"/>
          <w:szCs w:val="24"/>
        </w:rPr>
        <w:t xml:space="preserve"> </w:t>
      </w:r>
      <w:proofErr w:type="spellStart"/>
      <w:r w:rsidR="00946697" w:rsidRPr="00946697">
        <w:rPr>
          <w:rFonts w:ascii="Cambria" w:hAnsi="Cambria"/>
          <w:sz w:val="24"/>
          <w:szCs w:val="24"/>
        </w:rPr>
        <w:t>piața</w:t>
      </w:r>
      <w:proofErr w:type="spellEnd"/>
      <w:r w:rsidR="00946697" w:rsidRPr="00946697">
        <w:rPr>
          <w:rFonts w:ascii="Cambria" w:hAnsi="Cambria"/>
          <w:sz w:val="24"/>
          <w:szCs w:val="24"/>
        </w:rPr>
        <w:t xml:space="preserve"> </w:t>
      </w:r>
      <w:proofErr w:type="spellStart"/>
      <w:r w:rsidR="00946697" w:rsidRPr="00946697">
        <w:rPr>
          <w:rFonts w:ascii="Cambria" w:hAnsi="Cambria"/>
          <w:sz w:val="24"/>
          <w:szCs w:val="24"/>
        </w:rPr>
        <w:t>muncii</w:t>
      </w:r>
      <w:proofErr w:type="spellEnd"/>
      <w:r w:rsidR="00946697" w:rsidRPr="00946697">
        <w:rPr>
          <w:rFonts w:ascii="Cambria" w:hAnsi="Cambria"/>
          <w:sz w:val="24"/>
          <w:szCs w:val="24"/>
        </w:rPr>
        <w:t>:</w:t>
      </w:r>
    </w:p>
    <w:p w14:paraId="4FF12299" w14:textId="3BCEEA6E" w:rsidR="00695190" w:rsidRPr="00946697" w:rsidRDefault="00695190" w:rsidP="00F84D6A">
      <w:pPr>
        <w:pStyle w:val="ListParagraph"/>
        <w:numPr>
          <w:ilvl w:val="0"/>
          <w:numId w:val="2"/>
        </w:numPr>
        <w:spacing w:line="276" w:lineRule="auto"/>
        <w:jc w:val="both"/>
        <w:rPr>
          <w:rFonts w:ascii="Cambria" w:hAnsi="Cambria"/>
          <w:sz w:val="24"/>
          <w:szCs w:val="24"/>
        </w:rPr>
      </w:pPr>
      <w:proofErr w:type="spellStart"/>
      <w:r w:rsidRPr="00946697">
        <w:rPr>
          <w:rFonts w:ascii="Cambria" w:hAnsi="Cambria"/>
          <w:sz w:val="24"/>
          <w:szCs w:val="24"/>
        </w:rPr>
        <w:t>Negocierile</w:t>
      </w:r>
      <w:proofErr w:type="spellEnd"/>
      <w:r w:rsidRPr="00946697">
        <w:rPr>
          <w:rFonts w:ascii="Cambria" w:hAnsi="Cambria"/>
          <w:sz w:val="24"/>
          <w:szCs w:val="24"/>
        </w:rPr>
        <w:t xml:space="preserve"> </w:t>
      </w:r>
      <w:proofErr w:type="spellStart"/>
      <w:r w:rsidRPr="00946697">
        <w:rPr>
          <w:rFonts w:ascii="Cambria" w:hAnsi="Cambria"/>
          <w:sz w:val="24"/>
          <w:szCs w:val="24"/>
        </w:rPr>
        <w:t>colective</w:t>
      </w:r>
      <w:proofErr w:type="spellEnd"/>
      <w:r w:rsidRPr="00946697">
        <w:rPr>
          <w:rFonts w:ascii="Cambria" w:hAnsi="Cambria"/>
          <w:sz w:val="24"/>
          <w:szCs w:val="24"/>
        </w:rPr>
        <w:t xml:space="preserve"> au </w:t>
      </w:r>
      <w:proofErr w:type="spellStart"/>
      <w:r w:rsidRPr="00946697">
        <w:rPr>
          <w:rFonts w:ascii="Cambria" w:hAnsi="Cambria"/>
          <w:sz w:val="24"/>
          <w:szCs w:val="24"/>
        </w:rPr>
        <w:t>intrat</w:t>
      </w:r>
      <w:proofErr w:type="spellEnd"/>
      <w:r w:rsidRPr="00946697">
        <w:rPr>
          <w:rFonts w:ascii="Cambria" w:hAnsi="Cambria"/>
          <w:sz w:val="24"/>
          <w:szCs w:val="24"/>
        </w:rPr>
        <w:t xml:space="preserve"> </w:t>
      </w:r>
      <w:proofErr w:type="spellStart"/>
      <w:r w:rsidRPr="00946697">
        <w:rPr>
          <w:rFonts w:ascii="Cambria" w:hAnsi="Cambria"/>
          <w:sz w:val="24"/>
          <w:szCs w:val="24"/>
        </w:rPr>
        <w:t>într</w:t>
      </w:r>
      <w:proofErr w:type="spellEnd"/>
      <w:r w:rsidRPr="00946697">
        <w:rPr>
          <w:rFonts w:ascii="Cambria" w:hAnsi="Cambria"/>
          <w:sz w:val="24"/>
          <w:szCs w:val="24"/>
        </w:rPr>
        <w:t xml:space="preserve">-un </w:t>
      </w:r>
      <w:proofErr w:type="spellStart"/>
      <w:r w:rsidRPr="00946697">
        <w:rPr>
          <w:rFonts w:ascii="Cambria" w:hAnsi="Cambria"/>
          <w:sz w:val="24"/>
          <w:szCs w:val="24"/>
        </w:rPr>
        <w:t>declin</w:t>
      </w:r>
      <w:proofErr w:type="spellEnd"/>
      <w:r w:rsidRPr="00946697">
        <w:rPr>
          <w:rFonts w:ascii="Cambria" w:hAnsi="Cambria"/>
          <w:sz w:val="24"/>
          <w:szCs w:val="24"/>
        </w:rPr>
        <w:t xml:space="preserve"> </w:t>
      </w:r>
      <w:proofErr w:type="spellStart"/>
      <w:r w:rsidRPr="00946697">
        <w:rPr>
          <w:rFonts w:ascii="Cambria" w:hAnsi="Cambria"/>
          <w:sz w:val="24"/>
          <w:szCs w:val="24"/>
        </w:rPr>
        <w:t>galopant</w:t>
      </w:r>
      <w:proofErr w:type="spellEnd"/>
      <w:r w:rsidRPr="00946697">
        <w:rPr>
          <w:rFonts w:ascii="Cambria" w:hAnsi="Cambria"/>
          <w:sz w:val="24"/>
          <w:szCs w:val="24"/>
        </w:rPr>
        <w:t xml:space="preserve"> cu </w:t>
      </w:r>
      <w:proofErr w:type="spellStart"/>
      <w:r w:rsidRPr="00946697">
        <w:rPr>
          <w:rFonts w:ascii="Cambria" w:hAnsi="Cambria"/>
          <w:sz w:val="24"/>
          <w:szCs w:val="24"/>
        </w:rPr>
        <w:t>consecința</w:t>
      </w:r>
      <w:proofErr w:type="spellEnd"/>
      <w:r w:rsidRPr="00946697">
        <w:rPr>
          <w:rFonts w:ascii="Cambria" w:hAnsi="Cambria"/>
          <w:sz w:val="24"/>
          <w:szCs w:val="24"/>
        </w:rPr>
        <w:t xml:space="preserve"> </w:t>
      </w:r>
      <w:proofErr w:type="spellStart"/>
      <w:r w:rsidRPr="00946697">
        <w:rPr>
          <w:rFonts w:ascii="Cambria" w:hAnsi="Cambria"/>
          <w:sz w:val="24"/>
          <w:szCs w:val="24"/>
        </w:rPr>
        <w:t>scăderii</w:t>
      </w:r>
      <w:proofErr w:type="spellEnd"/>
      <w:r w:rsidRPr="00946697">
        <w:rPr>
          <w:rFonts w:ascii="Cambria" w:hAnsi="Cambria"/>
          <w:sz w:val="24"/>
          <w:szCs w:val="24"/>
        </w:rPr>
        <w:t xml:space="preserve"> </w:t>
      </w:r>
      <w:proofErr w:type="spellStart"/>
      <w:r w:rsidRPr="00946697">
        <w:rPr>
          <w:rFonts w:ascii="Cambria" w:hAnsi="Cambria"/>
          <w:sz w:val="24"/>
          <w:szCs w:val="24"/>
        </w:rPr>
        <w:t>dramatice</w:t>
      </w:r>
      <w:proofErr w:type="spellEnd"/>
      <w:r w:rsidRPr="00946697">
        <w:rPr>
          <w:rFonts w:ascii="Cambria" w:hAnsi="Cambria"/>
          <w:sz w:val="24"/>
          <w:szCs w:val="24"/>
        </w:rPr>
        <w:t xml:space="preserve"> a</w:t>
      </w:r>
      <w:r w:rsidR="00151808" w:rsidRPr="00946697">
        <w:rPr>
          <w:rFonts w:ascii="Cambria" w:hAnsi="Cambria"/>
          <w:sz w:val="24"/>
          <w:szCs w:val="24"/>
        </w:rPr>
        <w:t xml:space="preserve"> </w:t>
      </w:r>
      <w:proofErr w:type="spellStart"/>
      <w:r w:rsidR="00151808" w:rsidRPr="00946697">
        <w:rPr>
          <w:rFonts w:ascii="Cambria" w:hAnsi="Cambria"/>
          <w:sz w:val="24"/>
          <w:szCs w:val="24"/>
        </w:rPr>
        <w:t>ponderii</w:t>
      </w:r>
      <w:proofErr w:type="spellEnd"/>
      <w:r w:rsidRPr="00946697">
        <w:rPr>
          <w:rFonts w:ascii="Cambria" w:hAnsi="Cambria"/>
          <w:sz w:val="24"/>
          <w:szCs w:val="24"/>
        </w:rPr>
        <w:t xml:space="preserve"> </w:t>
      </w:r>
      <w:proofErr w:type="spellStart"/>
      <w:r w:rsidRPr="00946697">
        <w:rPr>
          <w:rFonts w:ascii="Cambria" w:hAnsi="Cambria"/>
          <w:sz w:val="24"/>
          <w:szCs w:val="24"/>
        </w:rPr>
        <w:t>lucrătorilor</w:t>
      </w:r>
      <w:proofErr w:type="spellEnd"/>
      <w:r w:rsidRPr="00946697">
        <w:rPr>
          <w:rFonts w:ascii="Cambria" w:hAnsi="Cambria"/>
          <w:sz w:val="24"/>
          <w:szCs w:val="24"/>
        </w:rPr>
        <w:t xml:space="preserve"> </w:t>
      </w:r>
      <w:proofErr w:type="spellStart"/>
      <w:r w:rsidRPr="00946697">
        <w:rPr>
          <w:rFonts w:ascii="Cambria" w:hAnsi="Cambria"/>
          <w:sz w:val="24"/>
          <w:szCs w:val="24"/>
        </w:rPr>
        <w:t>acoperiți</w:t>
      </w:r>
      <w:proofErr w:type="spellEnd"/>
      <w:r w:rsidRPr="00946697">
        <w:rPr>
          <w:rFonts w:ascii="Cambria" w:hAnsi="Cambria"/>
          <w:sz w:val="24"/>
          <w:szCs w:val="24"/>
        </w:rPr>
        <w:t xml:space="preserve"> de </w:t>
      </w:r>
      <w:proofErr w:type="spellStart"/>
      <w:r w:rsidRPr="00946697">
        <w:rPr>
          <w:rFonts w:ascii="Cambria" w:hAnsi="Cambria"/>
          <w:sz w:val="24"/>
          <w:szCs w:val="24"/>
        </w:rPr>
        <w:t>contracte</w:t>
      </w:r>
      <w:proofErr w:type="spellEnd"/>
      <w:r w:rsidRPr="00946697">
        <w:rPr>
          <w:rFonts w:ascii="Cambria" w:hAnsi="Cambria"/>
          <w:sz w:val="24"/>
          <w:szCs w:val="24"/>
        </w:rPr>
        <w:t xml:space="preserve"> </w:t>
      </w:r>
      <w:proofErr w:type="spellStart"/>
      <w:r w:rsidRPr="00946697">
        <w:rPr>
          <w:rFonts w:ascii="Cambria" w:hAnsi="Cambria"/>
          <w:sz w:val="24"/>
          <w:szCs w:val="24"/>
        </w:rPr>
        <w:t>colective</w:t>
      </w:r>
      <w:proofErr w:type="spellEnd"/>
      <w:r w:rsidRPr="00946697">
        <w:rPr>
          <w:rFonts w:ascii="Cambria" w:hAnsi="Cambria"/>
          <w:sz w:val="24"/>
          <w:szCs w:val="24"/>
        </w:rPr>
        <w:t xml:space="preserve"> de </w:t>
      </w:r>
      <w:proofErr w:type="spellStart"/>
      <w:r w:rsidRPr="00946697">
        <w:rPr>
          <w:rFonts w:ascii="Cambria" w:hAnsi="Cambria"/>
          <w:sz w:val="24"/>
          <w:szCs w:val="24"/>
        </w:rPr>
        <w:t>muncă</w:t>
      </w:r>
      <w:proofErr w:type="spellEnd"/>
      <w:r w:rsidRPr="00946697">
        <w:rPr>
          <w:rFonts w:ascii="Cambria" w:hAnsi="Cambria"/>
          <w:sz w:val="24"/>
          <w:szCs w:val="24"/>
        </w:rPr>
        <w:t xml:space="preserve">. </w:t>
      </w:r>
    </w:p>
    <w:p w14:paraId="70C9302E" w14:textId="196281F9" w:rsidR="00695190" w:rsidRPr="00946697" w:rsidRDefault="00151808" w:rsidP="00F84D6A">
      <w:pPr>
        <w:pStyle w:val="ListParagraph"/>
        <w:numPr>
          <w:ilvl w:val="0"/>
          <w:numId w:val="2"/>
        </w:numPr>
        <w:spacing w:line="276" w:lineRule="auto"/>
        <w:jc w:val="both"/>
        <w:rPr>
          <w:rFonts w:ascii="Cambria" w:hAnsi="Cambria"/>
          <w:sz w:val="24"/>
          <w:szCs w:val="24"/>
        </w:rPr>
      </w:pPr>
      <w:r w:rsidRPr="00946697">
        <w:rPr>
          <w:rFonts w:ascii="Cambria" w:hAnsi="Cambria"/>
          <w:sz w:val="24"/>
          <w:szCs w:val="24"/>
        </w:rPr>
        <w:t xml:space="preserve">S-a </w:t>
      </w:r>
      <w:proofErr w:type="spellStart"/>
      <w:r w:rsidRPr="00946697">
        <w:rPr>
          <w:rFonts w:ascii="Cambria" w:hAnsi="Cambria"/>
          <w:sz w:val="24"/>
          <w:szCs w:val="24"/>
        </w:rPr>
        <w:t>ajuns</w:t>
      </w:r>
      <w:proofErr w:type="spellEnd"/>
      <w:r w:rsidRPr="00946697">
        <w:rPr>
          <w:rFonts w:ascii="Cambria" w:hAnsi="Cambria"/>
          <w:sz w:val="24"/>
          <w:szCs w:val="24"/>
        </w:rPr>
        <w:t xml:space="preserve"> </w:t>
      </w:r>
      <w:proofErr w:type="spellStart"/>
      <w:r w:rsidRPr="00946697">
        <w:rPr>
          <w:rFonts w:ascii="Cambria" w:hAnsi="Cambria"/>
          <w:sz w:val="24"/>
          <w:szCs w:val="24"/>
        </w:rPr>
        <w:t>în</w:t>
      </w:r>
      <w:proofErr w:type="spellEnd"/>
      <w:r w:rsidRPr="00946697">
        <w:rPr>
          <w:rFonts w:ascii="Cambria" w:hAnsi="Cambria"/>
          <w:sz w:val="24"/>
          <w:szCs w:val="24"/>
        </w:rPr>
        <w:t xml:space="preserve"> </w:t>
      </w:r>
      <w:proofErr w:type="spellStart"/>
      <w:r w:rsidRPr="00946697">
        <w:rPr>
          <w:rFonts w:ascii="Cambria" w:hAnsi="Cambria"/>
          <w:sz w:val="24"/>
          <w:szCs w:val="24"/>
        </w:rPr>
        <w:t>situația</w:t>
      </w:r>
      <w:proofErr w:type="spellEnd"/>
      <w:r w:rsidRPr="00946697">
        <w:rPr>
          <w:rFonts w:ascii="Cambria" w:hAnsi="Cambria"/>
          <w:sz w:val="24"/>
          <w:szCs w:val="24"/>
        </w:rPr>
        <w:t xml:space="preserve"> </w:t>
      </w:r>
      <w:proofErr w:type="spellStart"/>
      <w:r w:rsidRPr="00946697">
        <w:rPr>
          <w:rFonts w:ascii="Cambria" w:hAnsi="Cambria"/>
          <w:sz w:val="24"/>
          <w:szCs w:val="24"/>
        </w:rPr>
        <w:t>în</w:t>
      </w:r>
      <w:proofErr w:type="spellEnd"/>
      <w:r w:rsidRPr="00946697">
        <w:rPr>
          <w:rFonts w:ascii="Cambria" w:hAnsi="Cambria"/>
          <w:sz w:val="24"/>
          <w:szCs w:val="24"/>
        </w:rPr>
        <w:t xml:space="preserve"> care </w:t>
      </w:r>
      <w:proofErr w:type="spellStart"/>
      <w:r w:rsidRPr="00946697">
        <w:rPr>
          <w:rFonts w:ascii="Cambria" w:hAnsi="Cambria"/>
          <w:sz w:val="24"/>
          <w:szCs w:val="24"/>
        </w:rPr>
        <w:t>încheierea</w:t>
      </w:r>
      <w:proofErr w:type="spellEnd"/>
      <w:r w:rsidRPr="00946697">
        <w:rPr>
          <w:rFonts w:ascii="Cambria" w:hAnsi="Cambria"/>
          <w:sz w:val="24"/>
          <w:szCs w:val="24"/>
        </w:rPr>
        <w:t xml:space="preserve"> </w:t>
      </w:r>
      <w:proofErr w:type="spellStart"/>
      <w:r w:rsidRPr="00946697">
        <w:rPr>
          <w:rFonts w:ascii="Cambria" w:hAnsi="Cambria"/>
          <w:sz w:val="24"/>
          <w:szCs w:val="24"/>
        </w:rPr>
        <w:t>contractelor</w:t>
      </w:r>
      <w:proofErr w:type="spellEnd"/>
      <w:r w:rsidRPr="00946697">
        <w:rPr>
          <w:rFonts w:ascii="Cambria" w:hAnsi="Cambria"/>
          <w:sz w:val="24"/>
          <w:szCs w:val="24"/>
        </w:rPr>
        <w:t xml:space="preserve"> </w:t>
      </w:r>
      <w:proofErr w:type="spellStart"/>
      <w:r w:rsidRPr="00946697">
        <w:rPr>
          <w:rFonts w:ascii="Cambria" w:hAnsi="Cambria"/>
          <w:sz w:val="24"/>
          <w:szCs w:val="24"/>
        </w:rPr>
        <w:t>colective</w:t>
      </w:r>
      <w:proofErr w:type="spellEnd"/>
      <w:r w:rsidRPr="00946697">
        <w:rPr>
          <w:rFonts w:ascii="Cambria" w:hAnsi="Cambria"/>
          <w:sz w:val="24"/>
          <w:szCs w:val="24"/>
        </w:rPr>
        <w:t xml:space="preserve"> de </w:t>
      </w:r>
      <w:proofErr w:type="spellStart"/>
      <w:r w:rsidRPr="00946697">
        <w:rPr>
          <w:rFonts w:ascii="Cambria" w:hAnsi="Cambria"/>
          <w:sz w:val="24"/>
          <w:szCs w:val="24"/>
        </w:rPr>
        <w:t>muncă</w:t>
      </w:r>
      <w:proofErr w:type="spellEnd"/>
      <w:r w:rsidRPr="00946697">
        <w:rPr>
          <w:rFonts w:ascii="Cambria" w:hAnsi="Cambria"/>
          <w:sz w:val="24"/>
          <w:szCs w:val="24"/>
        </w:rPr>
        <w:t xml:space="preserve"> la </w:t>
      </w:r>
      <w:proofErr w:type="spellStart"/>
      <w:r w:rsidRPr="00946697">
        <w:rPr>
          <w:rFonts w:ascii="Cambria" w:hAnsi="Cambria"/>
          <w:sz w:val="24"/>
          <w:szCs w:val="24"/>
        </w:rPr>
        <w:t>nivele</w:t>
      </w:r>
      <w:proofErr w:type="spellEnd"/>
      <w:r w:rsidRPr="00946697">
        <w:rPr>
          <w:rFonts w:ascii="Cambria" w:hAnsi="Cambria"/>
          <w:sz w:val="24"/>
          <w:szCs w:val="24"/>
        </w:rPr>
        <w:t xml:space="preserve"> </w:t>
      </w:r>
      <w:proofErr w:type="spellStart"/>
      <w:r w:rsidRPr="00946697">
        <w:rPr>
          <w:rFonts w:ascii="Cambria" w:hAnsi="Cambria"/>
          <w:sz w:val="24"/>
          <w:szCs w:val="24"/>
        </w:rPr>
        <w:t>superioare</w:t>
      </w:r>
      <w:proofErr w:type="spellEnd"/>
      <w:r w:rsidRPr="00946697">
        <w:rPr>
          <w:rFonts w:ascii="Cambria" w:hAnsi="Cambria"/>
          <w:sz w:val="24"/>
          <w:szCs w:val="24"/>
        </w:rPr>
        <w:t xml:space="preserve"> </w:t>
      </w:r>
      <w:proofErr w:type="spellStart"/>
      <w:r w:rsidRPr="00946697">
        <w:rPr>
          <w:rFonts w:ascii="Cambria" w:hAnsi="Cambria"/>
          <w:sz w:val="24"/>
          <w:szCs w:val="24"/>
        </w:rPr>
        <w:t>celui</w:t>
      </w:r>
      <w:proofErr w:type="spellEnd"/>
      <w:r w:rsidRPr="00946697">
        <w:rPr>
          <w:rFonts w:ascii="Cambria" w:hAnsi="Cambria"/>
          <w:sz w:val="24"/>
          <w:szCs w:val="24"/>
        </w:rPr>
        <w:t xml:space="preserve"> de la </w:t>
      </w:r>
      <w:proofErr w:type="spellStart"/>
      <w:r w:rsidRPr="00946697">
        <w:rPr>
          <w:rFonts w:ascii="Cambria" w:hAnsi="Cambria"/>
          <w:sz w:val="24"/>
          <w:szCs w:val="24"/>
        </w:rPr>
        <w:t>nivel</w:t>
      </w:r>
      <w:proofErr w:type="spellEnd"/>
      <w:r w:rsidRPr="00946697">
        <w:rPr>
          <w:rFonts w:ascii="Cambria" w:hAnsi="Cambria"/>
          <w:sz w:val="24"/>
          <w:szCs w:val="24"/>
        </w:rPr>
        <w:t xml:space="preserve"> de </w:t>
      </w:r>
      <w:proofErr w:type="spellStart"/>
      <w:r w:rsidRPr="00946697">
        <w:rPr>
          <w:rFonts w:ascii="Cambria" w:hAnsi="Cambria"/>
          <w:sz w:val="24"/>
          <w:szCs w:val="24"/>
        </w:rPr>
        <w:t>unitate</w:t>
      </w:r>
      <w:proofErr w:type="spellEnd"/>
      <w:r w:rsidRPr="00946697">
        <w:rPr>
          <w:rFonts w:ascii="Cambria" w:hAnsi="Cambria"/>
          <w:sz w:val="24"/>
          <w:szCs w:val="24"/>
        </w:rPr>
        <w:t xml:space="preserve"> (la </w:t>
      </w:r>
      <w:proofErr w:type="spellStart"/>
      <w:r w:rsidRPr="00946697">
        <w:rPr>
          <w:rFonts w:ascii="Cambria" w:hAnsi="Cambria"/>
          <w:sz w:val="24"/>
          <w:szCs w:val="24"/>
        </w:rPr>
        <w:t>nivel</w:t>
      </w:r>
      <w:proofErr w:type="spellEnd"/>
      <w:r w:rsidRPr="00946697">
        <w:rPr>
          <w:rFonts w:ascii="Cambria" w:hAnsi="Cambria"/>
          <w:sz w:val="24"/>
          <w:szCs w:val="24"/>
        </w:rPr>
        <w:t xml:space="preserve"> sectorial </w:t>
      </w:r>
      <w:proofErr w:type="spellStart"/>
      <w:r w:rsidRPr="00946697">
        <w:rPr>
          <w:rFonts w:ascii="Cambria" w:hAnsi="Cambria"/>
          <w:sz w:val="24"/>
          <w:szCs w:val="24"/>
        </w:rPr>
        <w:t>și</w:t>
      </w:r>
      <w:proofErr w:type="spellEnd"/>
      <w:r w:rsidRPr="00946697">
        <w:rPr>
          <w:rFonts w:ascii="Cambria" w:hAnsi="Cambria"/>
          <w:sz w:val="24"/>
          <w:szCs w:val="24"/>
        </w:rPr>
        <w:t xml:space="preserve"> </w:t>
      </w:r>
      <w:proofErr w:type="spellStart"/>
      <w:r w:rsidRPr="00946697">
        <w:rPr>
          <w:rFonts w:ascii="Cambria" w:hAnsi="Cambria"/>
          <w:sz w:val="24"/>
          <w:szCs w:val="24"/>
        </w:rPr>
        <w:t>național</w:t>
      </w:r>
      <w:proofErr w:type="spellEnd"/>
      <w:r w:rsidRPr="00946697">
        <w:rPr>
          <w:rFonts w:ascii="Cambria" w:hAnsi="Cambria"/>
          <w:sz w:val="24"/>
          <w:szCs w:val="24"/>
        </w:rPr>
        <w:t xml:space="preserve">) </w:t>
      </w:r>
      <w:proofErr w:type="spellStart"/>
      <w:r w:rsidRPr="00946697">
        <w:rPr>
          <w:rFonts w:ascii="Cambria" w:hAnsi="Cambria"/>
          <w:sz w:val="24"/>
          <w:szCs w:val="24"/>
        </w:rPr>
        <w:t>este</w:t>
      </w:r>
      <w:proofErr w:type="spellEnd"/>
      <w:r w:rsidRPr="00946697">
        <w:rPr>
          <w:rFonts w:ascii="Cambria" w:hAnsi="Cambria"/>
          <w:sz w:val="24"/>
          <w:szCs w:val="24"/>
        </w:rPr>
        <w:t xml:space="preserve"> </w:t>
      </w:r>
      <w:proofErr w:type="spellStart"/>
      <w:r w:rsidR="00790D56" w:rsidRPr="00946697">
        <w:rPr>
          <w:rFonts w:ascii="Cambria" w:hAnsi="Cambria"/>
          <w:sz w:val="24"/>
          <w:szCs w:val="24"/>
        </w:rPr>
        <w:t>i</w:t>
      </w:r>
      <w:r w:rsidR="00695190" w:rsidRPr="00946697">
        <w:rPr>
          <w:rFonts w:ascii="Cambria" w:hAnsi="Cambria"/>
          <w:sz w:val="24"/>
          <w:szCs w:val="24"/>
        </w:rPr>
        <w:t>mposibil</w:t>
      </w:r>
      <w:proofErr w:type="spellEnd"/>
      <w:r w:rsidRPr="00946697">
        <w:rPr>
          <w:rFonts w:ascii="Cambria" w:hAnsi="Cambria"/>
          <w:sz w:val="24"/>
          <w:szCs w:val="24"/>
        </w:rPr>
        <w:t xml:space="preserve"> de </w:t>
      </w:r>
      <w:proofErr w:type="spellStart"/>
      <w:r w:rsidRPr="00946697">
        <w:rPr>
          <w:rFonts w:ascii="Cambria" w:hAnsi="Cambria"/>
          <w:sz w:val="24"/>
          <w:szCs w:val="24"/>
        </w:rPr>
        <w:t>realizat</w:t>
      </w:r>
      <w:proofErr w:type="spellEnd"/>
      <w:r w:rsidRPr="00946697">
        <w:rPr>
          <w:rFonts w:ascii="Cambria" w:hAnsi="Cambria"/>
          <w:sz w:val="24"/>
          <w:szCs w:val="24"/>
        </w:rPr>
        <w:t xml:space="preserve"> din </w:t>
      </w:r>
      <w:proofErr w:type="spellStart"/>
      <w:r w:rsidRPr="00946697">
        <w:rPr>
          <w:rFonts w:ascii="Cambria" w:hAnsi="Cambria"/>
          <w:sz w:val="24"/>
          <w:szCs w:val="24"/>
        </w:rPr>
        <w:t>punct</w:t>
      </w:r>
      <w:proofErr w:type="spellEnd"/>
      <w:r w:rsidRPr="00946697">
        <w:rPr>
          <w:rFonts w:ascii="Cambria" w:hAnsi="Cambria"/>
          <w:sz w:val="24"/>
          <w:szCs w:val="24"/>
        </w:rPr>
        <w:t xml:space="preserve"> de </w:t>
      </w:r>
      <w:proofErr w:type="spellStart"/>
      <w:r w:rsidRPr="00946697">
        <w:rPr>
          <w:rFonts w:ascii="Cambria" w:hAnsi="Cambria"/>
          <w:sz w:val="24"/>
          <w:szCs w:val="24"/>
        </w:rPr>
        <w:t>vedere</w:t>
      </w:r>
      <w:proofErr w:type="spellEnd"/>
      <w:r w:rsidRPr="00946697">
        <w:rPr>
          <w:rFonts w:ascii="Cambria" w:hAnsi="Cambria"/>
          <w:sz w:val="24"/>
          <w:szCs w:val="24"/>
        </w:rPr>
        <w:t xml:space="preserve"> </w:t>
      </w:r>
      <w:r w:rsidR="00695190" w:rsidRPr="00946697">
        <w:rPr>
          <w:rFonts w:ascii="Cambria" w:hAnsi="Cambria"/>
          <w:sz w:val="24"/>
          <w:szCs w:val="24"/>
        </w:rPr>
        <w:t>legal.</w:t>
      </w:r>
      <w:r w:rsidR="00FB4852" w:rsidRPr="00946697">
        <w:rPr>
          <w:rFonts w:ascii="Cambria" w:hAnsi="Cambria"/>
          <w:sz w:val="24"/>
          <w:szCs w:val="24"/>
        </w:rPr>
        <w:t xml:space="preserve"> </w:t>
      </w:r>
      <w:r w:rsidR="00695190" w:rsidRPr="00946697">
        <w:rPr>
          <w:rFonts w:ascii="Cambria" w:hAnsi="Cambria"/>
          <w:sz w:val="24"/>
          <w:szCs w:val="24"/>
        </w:rPr>
        <w:t xml:space="preserve"> </w:t>
      </w:r>
    </w:p>
    <w:p w14:paraId="714A446D" w14:textId="2E063D70" w:rsidR="00FB4852" w:rsidRPr="00946697" w:rsidRDefault="00151808" w:rsidP="00F84D6A">
      <w:pPr>
        <w:pStyle w:val="ListParagraph"/>
        <w:numPr>
          <w:ilvl w:val="0"/>
          <w:numId w:val="2"/>
        </w:numPr>
        <w:spacing w:line="276" w:lineRule="auto"/>
        <w:jc w:val="both"/>
        <w:rPr>
          <w:rFonts w:ascii="Cambria" w:hAnsi="Cambria"/>
          <w:sz w:val="24"/>
          <w:szCs w:val="24"/>
        </w:rPr>
      </w:pPr>
      <w:proofErr w:type="spellStart"/>
      <w:r w:rsidRPr="00946697">
        <w:rPr>
          <w:rFonts w:ascii="Cambria" w:hAnsi="Cambria"/>
          <w:sz w:val="24"/>
          <w:szCs w:val="24"/>
        </w:rPr>
        <w:t>P</w:t>
      </w:r>
      <w:r w:rsidR="00FB4852" w:rsidRPr="00946697">
        <w:rPr>
          <w:rFonts w:ascii="Cambria" w:hAnsi="Cambria"/>
          <w:sz w:val="24"/>
          <w:szCs w:val="24"/>
        </w:rPr>
        <w:t>arte</w:t>
      </w:r>
      <w:r w:rsidR="00BB0FDC" w:rsidRPr="00946697">
        <w:rPr>
          <w:rFonts w:ascii="Cambria" w:hAnsi="Cambria"/>
          <w:sz w:val="24"/>
          <w:szCs w:val="24"/>
        </w:rPr>
        <w:t>ne</w:t>
      </w:r>
      <w:r w:rsidR="00FB4852" w:rsidRPr="00946697">
        <w:rPr>
          <w:rFonts w:ascii="Cambria" w:hAnsi="Cambria"/>
          <w:sz w:val="24"/>
          <w:szCs w:val="24"/>
        </w:rPr>
        <w:t>r</w:t>
      </w:r>
      <w:r w:rsidR="00BB0FDC" w:rsidRPr="00946697">
        <w:rPr>
          <w:rFonts w:ascii="Cambria" w:hAnsi="Cambria"/>
          <w:sz w:val="24"/>
          <w:szCs w:val="24"/>
        </w:rPr>
        <w:t>i</w:t>
      </w:r>
      <w:r w:rsidR="00FB4852" w:rsidRPr="00946697">
        <w:rPr>
          <w:rFonts w:ascii="Cambria" w:hAnsi="Cambria"/>
          <w:sz w:val="24"/>
          <w:szCs w:val="24"/>
        </w:rPr>
        <w:t>i</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sociali</w:t>
      </w:r>
      <w:proofErr w:type="spellEnd"/>
      <w:r w:rsidR="00FB4852" w:rsidRPr="00946697">
        <w:rPr>
          <w:rFonts w:ascii="Cambria" w:hAnsi="Cambria"/>
          <w:sz w:val="24"/>
          <w:szCs w:val="24"/>
        </w:rPr>
        <w:t xml:space="preserve"> </w:t>
      </w:r>
      <w:r w:rsidRPr="00946697">
        <w:rPr>
          <w:rFonts w:ascii="Cambria" w:hAnsi="Cambria"/>
          <w:sz w:val="24"/>
          <w:szCs w:val="24"/>
        </w:rPr>
        <w:t xml:space="preserve">sunt </w:t>
      </w:r>
      <w:proofErr w:type="spellStart"/>
      <w:r w:rsidRPr="00946697">
        <w:rPr>
          <w:rFonts w:ascii="Cambria" w:hAnsi="Cambria"/>
          <w:sz w:val="24"/>
          <w:szCs w:val="24"/>
        </w:rPr>
        <w:t>lipsiți</w:t>
      </w:r>
      <w:proofErr w:type="spellEnd"/>
      <w:r w:rsidRPr="00946697">
        <w:rPr>
          <w:rFonts w:ascii="Cambria" w:hAnsi="Cambria"/>
          <w:sz w:val="24"/>
          <w:szCs w:val="24"/>
        </w:rPr>
        <w:t xml:space="preserve"> </w:t>
      </w:r>
      <w:r w:rsidR="00FB4852" w:rsidRPr="00946697">
        <w:rPr>
          <w:rFonts w:ascii="Cambria" w:hAnsi="Cambria"/>
          <w:sz w:val="24"/>
          <w:szCs w:val="24"/>
        </w:rPr>
        <w:t xml:space="preserve">de </w:t>
      </w:r>
      <w:proofErr w:type="spellStart"/>
      <w:r w:rsidR="00FB4852" w:rsidRPr="00946697">
        <w:rPr>
          <w:rFonts w:ascii="Cambria" w:hAnsi="Cambria"/>
          <w:sz w:val="24"/>
          <w:szCs w:val="24"/>
        </w:rPr>
        <w:t>principalele</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instrumente</w:t>
      </w:r>
      <w:proofErr w:type="spellEnd"/>
      <w:r w:rsidR="00FB4852" w:rsidRPr="00946697">
        <w:rPr>
          <w:rFonts w:ascii="Cambria" w:hAnsi="Cambria"/>
          <w:sz w:val="24"/>
          <w:szCs w:val="24"/>
        </w:rPr>
        <w:t xml:space="preserve"> ale </w:t>
      </w:r>
      <w:proofErr w:type="spellStart"/>
      <w:r w:rsidR="00FB4852" w:rsidRPr="00946697">
        <w:rPr>
          <w:rFonts w:ascii="Cambria" w:hAnsi="Cambria"/>
          <w:sz w:val="24"/>
          <w:szCs w:val="24"/>
        </w:rPr>
        <w:t>dialogului</w:t>
      </w:r>
      <w:proofErr w:type="spellEnd"/>
      <w:r w:rsidR="00FB4852" w:rsidRPr="00946697">
        <w:rPr>
          <w:rFonts w:ascii="Cambria" w:hAnsi="Cambria"/>
          <w:sz w:val="24"/>
          <w:szCs w:val="24"/>
        </w:rPr>
        <w:t xml:space="preserve"> social care le sunt </w:t>
      </w:r>
      <w:proofErr w:type="spellStart"/>
      <w:r w:rsidR="00FB4852" w:rsidRPr="00946697">
        <w:rPr>
          <w:rFonts w:ascii="Cambria" w:hAnsi="Cambria"/>
          <w:sz w:val="24"/>
          <w:szCs w:val="24"/>
        </w:rPr>
        <w:t>recunoscute</w:t>
      </w:r>
      <w:proofErr w:type="spellEnd"/>
      <w:r w:rsidR="00FB4852" w:rsidRPr="00946697">
        <w:rPr>
          <w:rFonts w:ascii="Cambria" w:hAnsi="Cambria"/>
          <w:sz w:val="24"/>
          <w:szCs w:val="24"/>
        </w:rPr>
        <w:t xml:space="preserve"> de </w:t>
      </w:r>
      <w:proofErr w:type="spellStart"/>
      <w:r w:rsidR="00FB4852" w:rsidRPr="00946697">
        <w:rPr>
          <w:rFonts w:ascii="Cambria" w:hAnsi="Cambria"/>
          <w:sz w:val="24"/>
          <w:szCs w:val="24"/>
        </w:rPr>
        <w:t>convenții</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și</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tratate</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europene</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și</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internaționale</w:t>
      </w:r>
      <w:proofErr w:type="spellEnd"/>
      <w:r w:rsidR="00FB4852" w:rsidRPr="00946697">
        <w:rPr>
          <w:rFonts w:ascii="Cambria" w:hAnsi="Cambria"/>
          <w:sz w:val="24"/>
          <w:szCs w:val="24"/>
        </w:rPr>
        <w:t xml:space="preserve">. </w:t>
      </w:r>
    </w:p>
    <w:p w14:paraId="49300335" w14:textId="1374A0FF" w:rsidR="00695190" w:rsidRPr="00946697" w:rsidRDefault="00151808" w:rsidP="00F84D6A">
      <w:pPr>
        <w:pStyle w:val="ListParagraph"/>
        <w:numPr>
          <w:ilvl w:val="0"/>
          <w:numId w:val="2"/>
        </w:numPr>
        <w:spacing w:line="276" w:lineRule="auto"/>
        <w:jc w:val="both"/>
        <w:rPr>
          <w:rFonts w:ascii="Cambria" w:hAnsi="Cambria"/>
          <w:sz w:val="24"/>
          <w:szCs w:val="24"/>
        </w:rPr>
      </w:pPr>
      <w:r w:rsidRPr="00946697">
        <w:rPr>
          <w:rFonts w:ascii="Cambria" w:hAnsi="Cambria"/>
          <w:sz w:val="24"/>
          <w:szCs w:val="24"/>
        </w:rPr>
        <w:t xml:space="preserve">S-au </w:t>
      </w:r>
      <w:proofErr w:type="spellStart"/>
      <w:r w:rsidR="00790D56" w:rsidRPr="00946697">
        <w:rPr>
          <w:rFonts w:ascii="Cambria" w:hAnsi="Cambria"/>
          <w:sz w:val="24"/>
          <w:szCs w:val="24"/>
        </w:rPr>
        <w:t>r</w:t>
      </w:r>
      <w:r w:rsidR="00FB4852" w:rsidRPr="00946697">
        <w:rPr>
          <w:rFonts w:ascii="Cambria" w:hAnsi="Cambria"/>
          <w:sz w:val="24"/>
          <w:szCs w:val="24"/>
        </w:rPr>
        <w:t>egleme</w:t>
      </w:r>
      <w:r w:rsidR="00801FB6" w:rsidRPr="00946697">
        <w:rPr>
          <w:rFonts w:ascii="Cambria" w:hAnsi="Cambria"/>
          <w:sz w:val="24"/>
          <w:szCs w:val="24"/>
        </w:rPr>
        <w:t>n</w:t>
      </w:r>
      <w:r w:rsidR="00FB4852" w:rsidRPr="00946697">
        <w:rPr>
          <w:rFonts w:ascii="Cambria" w:hAnsi="Cambria"/>
          <w:sz w:val="24"/>
          <w:szCs w:val="24"/>
        </w:rPr>
        <w:t>ta</w:t>
      </w:r>
      <w:r w:rsidR="00790D56" w:rsidRPr="00946697">
        <w:rPr>
          <w:rFonts w:ascii="Cambria" w:hAnsi="Cambria"/>
          <w:sz w:val="24"/>
          <w:szCs w:val="24"/>
        </w:rPr>
        <w:t>t</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diferit</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și</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discriminatori</w:t>
      </w:r>
      <w:r w:rsidR="00790D56" w:rsidRPr="00946697">
        <w:rPr>
          <w:rFonts w:ascii="Cambria" w:hAnsi="Cambria"/>
          <w:sz w:val="24"/>
          <w:szCs w:val="24"/>
        </w:rPr>
        <w:t>u</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criteriil</w:t>
      </w:r>
      <w:r w:rsidR="00790D56" w:rsidRPr="00946697">
        <w:rPr>
          <w:rFonts w:ascii="Cambria" w:hAnsi="Cambria"/>
          <w:sz w:val="24"/>
          <w:szCs w:val="24"/>
        </w:rPr>
        <w:t>e</w:t>
      </w:r>
      <w:proofErr w:type="spellEnd"/>
      <w:r w:rsidR="00FB4852" w:rsidRPr="00946697">
        <w:rPr>
          <w:rFonts w:ascii="Cambria" w:hAnsi="Cambria"/>
          <w:sz w:val="24"/>
          <w:szCs w:val="24"/>
        </w:rPr>
        <w:t xml:space="preserve"> de </w:t>
      </w:r>
      <w:proofErr w:type="spellStart"/>
      <w:r w:rsidR="00FB4852" w:rsidRPr="00946697">
        <w:rPr>
          <w:rFonts w:ascii="Cambria" w:hAnsi="Cambria"/>
          <w:sz w:val="24"/>
          <w:szCs w:val="24"/>
        </w:rPr>
        <w:t>reprezentativitate</w:t>
      </w:r>
      <w:proofErr w:type="spellEnd"/>
      <w:r w:rsidR="00FB4852" w:rsidRPr="00946697">
        <w:rPr>
          <w:rFonts w:ascii="Cambria" w:hAnsi="Cambria"/>
          <w:sz w:val="24"/>
          <w:szCs w:val="24"/>
        </w:rPr>
        <w:t xml:space="preserve"> a </w:t>
      </w:r>
      <w:proofErr w:type="spellStart"/>
      <w:r w:rsidR="00FB4852" w:rsidRPr="00946697">
        <w:rPr>
          <w:rFonts w:ascii="Cambria" w:hAnsi="Cambria"/>
          <w:sz w:val="24"/>
          <w:szCs w:val="24"/>
        </w:rPr>
        <w:t>partenerilor</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sociali</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ignorând</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deliberat</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principiul</w:t>
      </w:r>
      <w:proofErr w:type="spellEnd"/>
      <w:r w:rsidR="00FB4852" w:rsidRPr="00946697">
        <w:rPr>
          <w:rFonts w:ascii="Cambria" w:hAnsi="Cambria"/>
          <w:sz w:val="24"/>
          <w:szCs w:val="24"/>
        </w:rPr>
        <w:t xml:space="preserve"> universal </w:t>
      </w:r>
      <w:proofErr w:type="spellStart"/>
      <w:r w:rsidR="00FB4852" w:rsidRPr="00946697">
        <w:rPr>
          <w:rFonts w:ascii="Cambria" w:hAnsi="Cambria"/>
          <w:sz w:val="24"/>
          <w:szCs w:val="24"/>
        </w:rPr>
        <w:t>acceptat</w:t>
      </w:r>
      <w:proofErr w:type="spellEnd"/>
      <w:r w:rsidR="00FB4852" w:rsidRPr="00946697">
        <w:rPr>
          <w:rFonts w:ascii="Cambria" w:hAnsi="Cambria"/>
          <w:sz w:val="24"/>
          <w:szCs w:val="24"/>
        </w:rPr>
        <w:t xml:space="preserve"> al </w:t>
      </w:r>
      <w:proofErr w:type="spellStart"/>
      <w:r w:rsidR="00FB4852" w:rsidRPr="00946697">
        <w:rPr>
          <w:rFonts w:ascii="Cambria" w:hAnsi="Cambria"/>
          <w:sz w:val="24"/>
          <w:szCs w:val="24"/>
        </w:rPr>
        <w:t>libertății</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și</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egalității</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partenerilor</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în</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cadrul</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procesului</w:t>
      </w:r>
      <w:proofErr w:type="spellEnd"/>
      <w:r w:rsidR="00FB4852" w:rsidRPr="00946697">
        <w:rPr>
          <w:rFonts w:ascii="Cambria" w:hAnsi="Cambria"/>
          <w:sz w:val="24"/>
          <w:szCs w:val="24"/>
        </w:rPr>
        <w:t xml:space="preserve"> de dialog social.</w:t>
      </w:r>
      <w:r w:rsidR="00695190" w:rsidRPr="00946697">
        <w:rPr>
          <w:rFonts w:ascii="Cambria" w:hAnsi="Cambria"/>
          <w:sz w:val="24"/>
          <w:szCs w:val="24"/>
        </w:rPr>
        <w:t xml:space="preserve"> </w:t>
      </w:r>
    </w:p>
    <w:p w14:paraId="51F7DA99" w14:textId="790DC44C" w:rsidR="00FB4852" w:rsidRPr="00946697" w:rsidRDefault="00151808" w:rsidP="00F84D6A">
      <w:pPr>
        <w:pStyle w:val="ListParagraph"/>
        <w:numPr>
          <w:ilvl w:val="0"/>
          <w:numId w:val="2"/>
        </w:numPr>
        <w:spacing w:line="276" w:lineRule="auto"/>
        <w:jc w:val="both"/>
        <w:rPr>
          <w:rFonts w:ascii="Cambria" w:hAnsi="Cambria"/>
          <w:sz w:val="24"/>
          <w:szCs w:val="24"/>
        </w:rPr>
      </w:pPr>
      <w:r w:rsidRPr="00946697">
        <w:rPr>
          <w:rFonts w:ascii="Cambria" w:hAnsi="Cambria"/>
          <w:sz w:val="24"/>
          <w:szCs w:val="24"/>
        </w:rPr>
        <w:t xml:space="preserve">S-a </w:t>
      </w:r>
      <w:proofErr w:type="spellStart"/>
      <w:r w:rsidR="00790D56" w:rsidRPr="00946697">
        <w:rPr>
          <w:rFonts w:ascii="Cambria" w:hAnsi="Cambria"/>
          <w:sz w:val="24"/>
          <w:szCs w:val="24"/>
        </w:rPr>
        <w:t>c</w:t>
      </w:r>
      <w:r w:rsidR="00FB4852" w:rsidRPr="00946697">
        <w:rPr>
          <w:rFonts w:ascii="Cambria" w:hAnsi="Cambria"/>
          <w:sz w:val="24"/>
          <w:szCs w:val="24"/>
        </w:rPr>
        <w:t>ondiționa</w:t>
      </w:r>
      <w:r w:rsidR="00790D56" w:rsidRPr="00946697">
        <w:rPr>
          <w:rFonts w:ascii="Cambria" w:hAnsi="Cambria"/>
          <w:sz w:val="24"/>
          <w:szCs w:val="24"/>
        </w:rPr>
        <w:t>t</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exercit</w:t>
      </w:r>
      <w:r w:rsidR="00790D56" w:rsidRPr="00946697">
        <w:rPr>
          <w:rFonts w:ascii="Cambria" w:hAnsi="Cambria"/>
          <w:sz w:val="24"/>
          <w:szCs w:val="24"/>
        </w:rPr>
        <w:t>area</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drepturilor</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fundamentale</w:t>
      </w:r>
      <w:proofErr w:type="spellEnd"/>
      <w:r w:rsidR="00FB4852" w:rsidRPr="00946697">
        <w:rPr>
          <w:rFonts w:ascii="Cambria" w:hAnsi="Cambria"/>
          <w:sz w:val="24"/>
          <w:szCs w:val="24"/>
        </w:rPr>
        <w:t xml:space="preserve"> ale </w:t>
      </w:r>
      <w:proofErr w:type="spellStart"/>
      <w:r w:rsidR="00FB4852" w:rsidRPr="00946697">
        <w:rPr>
          <w:rFonts w:ascii="Cambria" w:hAnsi="Cambria"/>
          <w:sz w:val="24"/>
          <w:szCs w:val="24"/>
        </w:rPr>
        <w:t>lucrătorilor</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dreptul</w:t>
      </w:r>
      <w:proofErr w:type="spellEnd"/>
      <w:r w:rsidR="00FB4852" w:rsidRPr="00946697">
        <w:rPr>
          <w:rFonts w:ascii="Cambria" w:hAnsi="Cambria"/>
          <w:sz w:val="24"/>
          <w:szCs w:val="24"/>
        </w:rPr>
        <w:t xml:space="preserve"> la </w:t>
      </w:r>
      <w:proofErr w:type="spellStart"/>
      <w:r w:rsidR="00FB4852" w:rsidRPr="00946697">
        <w:rPr>
          <w:rFonts w:ascii="Cambria" w:hAnsi="Cambria"/>
          <w:sz w:val="24"/>
          <w:szCs w:val="24"/>
        </w:rPr>
        <w:t>liberă</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asociere</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dreptul</w:t>
      </w:r>
      <w:proofErr w:type="spellEnd"/>
      <w:r w:rsidR="00FB4852" w:rsidRPr="00946697">
        <w:rPr>
          <w:rFonts w:ascii="Cambria" w:hAnsi="Cambria"/>
          <w:sz w:val="24"/>
          <w:szCs w:val="24"/>
        </w:rPr>
        <w:t xml:space="preserve"> la </w:t>
      </w:r>
      <w:proofErr w:type="spellStart"/>
      <w:r w:rsidR="00FB4852" w:rsidRPr="00946697">
        <w:rPr>
          <w:rFonts w:ascii="Cambria" w:hAnsi="Cambria"/>
          <w:sz w:val="24"/>
          <w:szCs w:val="24"/>
        </w:rPr>
        <w:t>muncă</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dreptul</w:t>
      </w:r>
      <w:proofErr w:type="spellEnd"/>
      <w:r w:rsidR="00FB4852" w:rsidRPr="00946697">
        <w:rPr>
          <w:rFonts w:ascii="Cambria" w:hAnsi="Cambria"/>
          <w:sz w:val="24"/>
          <w:szCs w:val="24"/>
        </w:rPr>
        <w:t xml:space="preserve"> la </w:t>
      </w:r>
      <w:proofErr w:type="spellStart"/>
      <w:r w:rsidR="00FB4852" w:rsidRPr="00946697">
        <w:rPr>
          <w:rFonts w:ascii="Cambria" w:hAnsi="Cambria"/>
          <w:sz w:val="24"/>
          <w:szCs w:val="24"/>
        </w:rPr>
        <w:t>negociere</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colectivă</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dreptul</w:t>
      </w:r>
      <w:proofErr w:type="spellEnd"/>
      <w:r w:rsidR="00FB4852" w:rsidRPr="00946697">
        <w:rPr>
          <w:rFonts w:ascii="Cambria" w:hAnsi="Cambria"/>
          <w:sz w:val="24"/>
          <w:szCs w:val="24"/>
        </w:rPr>
        <w:t xml:space="preserve"> la </w:t>
      </w:r>
      <w:proofErr w:type="spellStart"/>
      <w:r w:rsidR="00FB4852" w:rsidRPr="00946697">
        <w:rPr>
          <w:rFonts w:ascii="Cambria" w:hAnsi="Cambria"/>
          <w:sz w:val="24"/>
          <w:szCs w:val="24"/>
        </w:rPr>
        <w:t>grevă</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și</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lista</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poate</w:t>
      </w:r>
      <w:proofErr w:type="spellEnd"/>
      <w:r w:rsidR="00FB4852" w:rsidRPr="00946697">
        <w:rPr>
          <w:rFonts w:ascii="Cambria" w:hAnsi="Cambria"/>
          <w:sz w:val="24"/>
          <w:szCs w:val="24"/>
        </w:rPr>
        <w:t xml:space="preserve"> continua.</w:t>
      </w:r>
    </w:p>
    <w:p w14:paraId="2C8A1153" w14:textId="4B21A46B" w:rsidR="00FB4852" w:rsidRPr="00946697" w:rsidRDefault="00151808" w:rsidP="00F84D6A">
      <w:pPr>
        <w:pStyle w:val="ListParagraph"/>
        <w:numPr>
          <w:ilvl w:val="0"/>
          <w:numId w:val="2"/>
        </w:numPr>
        <w:spacing w:line="276" w:lineRule="auto"/>
        <w:jc w:val="both"/>
        <w:rPr>
          <w:rFonts w:ascii="Cambria" w:hAnsi="Cambria"/>
          <w:sz w:val="24"/>
          <w:szCs w:val="24"/>
        </w:rPr>
      </w:pPr>
      <w:r w:rsidRPr="00946697">
        <w:rPr>
          <w:rFonts w:ascii="Cambria" w:hAnsi="Cambria"/>
          <w:sz w:val="24"/>
          <w:szCs w:val="24"/>
        </w:rPr>
        <w:t xml:space="preserve">Au </w:t>
      </w:r>
      <w:proofErr w:type="spellStart"/>
      <w:r w:rsidRPr="00946697">
        <w:rPr>
          <w:rFonts w:ascii="Cambria" w:hAnsi="Cambria"/>
          <w:sz w:val="24"/>
          <w:szCs w:val="24"/>
        </w:rPr>
        <w:t>fost</w:t>
      </w:r>
      <w:proofErr w:type="spellEnd"/>
      <w:r w:rsidRPr="00946697">
        <w:rPr>
          <w:rFonts w:ascii="Cambria" w:hAnsi="Cambria"/>
          <w:sz w:val="24"/>
          <w:szCs w:val="24"/>
        </w:rPr>
        <w:t xml:space="preserve"> </w:t>
      </w:r>
      <w:proofErr w:type="spellStart"/>
      <w:r w:rsidR="00790D56" w:rsidRPr="00946697">
        <w:rPr>
          <w:rFonts w:ascii="Cambria" w:hAnsi="Cambria"/>
          <w:sz w:val="24"/>
          <w:szCs w:val="24"/>
        </w:rPr>
        <w:t>e</w:t>
      </w:r>
      <w:r w:rsidR="00FB4852" w:rsidRPr="00946697">
        <w:rPr>
          <w:rFonts w:ascii="Cambria" w:hAnsi="Cambria"/>
          <w:sz w:val="24"/>
          <w:szCs w:val="24"/>
        </w:rPr>
        <w:t>xclu</w:t>
      </w:r>
      <w:r w:rsidR="00790D56" w:rsidRPr="00946697">
        <w:rPr>
          <w:rFonts w:ascii="Cambria" w:hAnsi="Cambria"/>
          <w:sz w:val="24"/>
          <w:szCs w:val="24"/>
        </w:rPr>
        <w:t>s</w:t>
      </w:r>
      <w:r w:rsidRPr="00946697">
        <w:rPr>
          <w:rFonts w:ascii="Cambria" w:hAnsi="Cambria"/>
          <w:sz w:val="24"/>
          <w:szCs w:val="24"/>
        </w:rPr>
        <w:t>e</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categorii</w:t>
      </w:r>
      <w:proofErr w:type="spellEnd"/>
      <w:r w:rsidR="00FB4852" w:rsidRPr="00946697">
        <w:rPr>
          <w:rFonts w:ascii="Cambria" w:hAnsi="Cambria"/>
          <w:sz w:val="24"/>
          <w:szCs w:val="24"/>
        </w:rPr>
        <w:t xml:space="preserve"> de </w:t>
      </w:r>
      <w:proofErr w:type="spellStart"/>
      <w:r w:rsidR="00FB4852" w:rsidRPr="00946697">
        <w:rPr>
          <w:rFonts w:ascii="Cambria" w:hAnsi="Cambria"/>
          <w:sz w:val="24"/>
          <w:szCs w:val="24"/>
        </w:rPr>
        <w:t>lucrători</w:t>
      </w:r>
      <w:proofErr w:type="spellEnd"/>
      <w:r w:rsidR="00FB4852" w:rsidRPr="00946697">
        <w:rPr>
          <w:rFonts w:ascii="Cambria" w:hAnsi="Cambria"/>
          <w:sz w:val="24"/>
          <w:szCs w:val="24"/>
        </w:rPr>
        <w:t xml:space="preserve"> de la </w:t>
      </w:r>
      <w:proofErr w:type="spellStart"/>
      <w:r w:rsidR="00FB4852" w:rsidRPr="00946697">
        <w:rPr>
          <w:rFonts w:ascii="Cambria" w:hAnsi="Cambria"/>
          <w:sz w:val="24"/>
          <w:szCs w:val="24"/>
        </w:rPr>
        <w:t>beneficiul</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drepturilor</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fundamentale</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garantate</w:t>
      </w:r>
      <w:proofErr w:type="spellEnd"/>
      <w:r w:rsidR="00FB4852" w:rsidRPr="00946697">
        <w:rPr>
          <w:rFonts w:ascii="Cambria" w:hAnsi="Cambria"/>
          <w:sz w:val="24"/>
          <w:szCs w:val="24"/>
        </w:rPr>
        <w:t xml:space="preserve"> de </w:t>
      </w:r>
      <w:proofErr w:type="spellStart"/>
      <w:r w:rsidR="00786343" w:rsidRPr="00946697">
        <w:rPr>
          <w:rFonts w:ascii="Cambria" w:hAnsi="Cambria"/>
          <w:sz w:val="24"/>
          <w:szCs w:val="24"/>
        </w:rPr>
        <w:t>C</w:t>
      </w:r>
      <w:r w:rsidR="00FB4852" w:rsidRPr="00946697">
        <w:rPr>
          <w:rFonts w:ascii="Cambria" w:hAnsi="Cambria"/>
          <w:sz w:val="24"/>
          <w:szCs w:val="24"/>
        </w:rPr>
        <w:t>onstituție</w:t>
      </w:r>
      <w:proofErr w:type="spellEnd"/>
      <w:r w:rsidR="00FB4852" w:rsidRPr="00946697">
        <w:rPr>
          <w:rFonts w:ascii="Cambria" w:hAnsi="Cambria"/>
          <w:sz w:val="24"/>
          <w:szCs w:val="24"/>
        </w:rPr>
        <w:t xml:space="preserve">, prim </w:t>
      </w:r>
      <w:proofErr w:type="spellStart"/>
      <w:r w:rsidR="00FB4852" w:rsidRPr="00946697">
        <w:rPr>
          <w:rFonts w:ascii="Cambria" w:hAnsi="Cambria"/>
          <w:sz w:val="24"/>
          <w:szCs w:val="24"/>
        </w:rPr>
        <w:t>planul</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acestei</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situații</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fiind</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dat</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chi</w:t>
      </w:r>
      <w:r w:rsidR="00786343" w:rsidRPr="00946697">
        <w:rPr>
          <w:rFonts w:ascii="Cambria" w:hAnsi="Cambria"/>
          <w:sz w:val="24"/>
          <w:szCs w:val="24"/>
        </w:rPr>
        <w:t>ar</w:t>
      </w:r>
      <w:proofErr w:type="spellEnd"/>
      <w:r w:rsidR="00786343" w:rsidRPr="00946697">
        <w:rPr>
          <w:rFonts w:ascii="Cambria" w:hAnsi="Cambria"/>
          <w:sz w:val="24"/>
          <w:szCs w:val="24"/>
        </w:rPr>
        <w:t xml:space="preserve"> de</w:t>
      </w:r>
      <w:r w:rsidR="00FB4852" w:rsidRPr="00946697">
        <w:rPr>
          <w:rFonts w:ascii="Cambria" w:hAnsi="Cambria"/>
          <w:sz w:val="24"/>
          <w:szCs w:val="24"/>
        </w:rPr>
        <w:t xml:space="preserve"> </w:t>
      </w:r>
      <w:proofErr w:type="spellStart"/>
      <w:r w:rsidR="00FB4852" w:rsidRPr="00946697">
        <w:rPr>
          <w:rFonts w:ascii="Cambria" w:hAnsi="Cambria"/>
          <w:sz w:val="24"/>
          <w:szCs w:val="24"/>
        </w:rPr>
        <w:t>dreptul</w:t>
      </w:r>
      <w:proofErr w:type="spellEnd"/>
      <w:r w:rsidR="00FB4852" w:rsidRPr="00946697">
        <w:rPr>
          <w:rFonts w:ascii="Cambria" w:hAnsi="Cambria"/>
          <w:sz w:val="24"/>
          <w:szCs w:val="24"/>
        </w:rPr>
        <w:t xml:space="preserve"> la </w:t>
      </w:r>
      <w:proofErr w:type="spellStart"/>
      <w:r w:rsidR="00FB4852" w:rsidRPr="00946697">
        <w:rPr>
          <w:rFonts w:ascii="Cambria" w:hAnsi="Cambria"/>
          <w:sz w:val="24"/>
          <w:szCs w:val="24"/>
        </w:rPr>
        <w:t>liberă</w:t>
      </w:r>
      <w:proofErr w:type="spellEnd"/>
      <w:r w:rsidR="00FB4852" w:rsidRPr="00946697">
        <w:rPr>
          <w:rFonts w:ascii="Cambria" w:hAnsi="Cambria"/>
          <w:sz w:val="24"/>
          <w:szCs w:val="24"/>
        </w:rPr>
        <w:t xml:space="preserve"> </w:t>
      </w:r>
      <w:proofErr w:type="spellStart"/>
      <w:r w:rsidR="00FB4852" w:rsidRPr="00946697">
        <w:rPr>
          <w:rFonts w:ascii="Cambria" w:hAnsi="Cambria"/>
          <w:sz w:val="24"/>
          <w:szCs w:val="24"/>
        </w:rPr>
        <w:t>asociere</w:t>
      </w:r>
      <w:proofErr w:type="spellEnd"/>
      <w:r w:rsidR="00FB4852" w:rsidRPr="00946697">
        <w:rPr>
          <w:rFonts w:ascii="Cambria" w:hAnsi="Cambria"/>
          <w:sz w:val="24"/>
          <w:szCs w:val="24"/>
        </w:rPr>
        <w:t>.</w:t>
      </w:r>
    </w:p>
    <w:p w14:paraId="47C76CA7" w14:textId="5C8228F8" w:rsidR="00695190" w:rsidRPr="00946697" w:rsidRDefault="005E5ADA" w:rsidP="00F84D6A">
      <w:pPr>
        <w:pStyle w:val="ListParagraph"/>
        <w:numPr>
          <w:ilvl w:val="0"/>
          <w:numId w:val="2"/>
        </w:numPr>
        <w:spacing w:line="276" w:lineRule="auto"/>
        <w:jc w:val="both"/>
        <w:rPr>
          <w:rFonts w:ascii="Cambria" w:hAnsi="Cambria"/>
          <w:sz w:val="24"/>
          <w:szCs w:val="24"/>
        </w:rPr>
      </w:pPr>
      <w:r w:rsidRPr="00946697">
        <w:rPr>
          <w:rFonts w:ascii="Cambria" w:hAnsi="Cambria"/>
          <w:sz w:val="24"/>
          <w:szCs w:val="24"/>
          <w:shd w:val="clear" w:color="auto" w:fill="FFFFFF"/>
        </w:rPr>
        <w:t>S-a</w:t>
      </w:r>
      <w:r w:rsidR="00790D56" w:rsidRPr="00946697">
        <w:rPr>
          <w:rFonts w:ascii="Cambria" w:hAnsi="Cambria"/>
          <w:sz w:val="24"/>
          <w:szCs w:val="24"/>
          <w:shd w:val="clear" w:color="auto" w:fill="FFFFFF"/>
        </w:rPr>
        <w:t xml:space="preserve"> </w:t>
      </w:r>
      <w:proofErr w:type="spellStart"/>
      <w:r w:rsidR="00790D56" w:rsidRPr="00946697">
        <w:rPr>
          <w:rFonts w:ascii="Cambria" w:hAnsi="Cambria"/>
          <w:sz w:val="24"/>
          <w:szCs w:val="24"/>
          <w:shd w:val="clear" w:color="auto" w:fill="FFFFFF"/>
        </w:rPr>
        <w:t>r</w:t>
      </w:r>
      <w:r w:rsidR="003A4AC5" w:rsidRPr="00946697">
        <w:rPr>
          <w:rFonts w:ascii="Cambria" w:hAnsi="Cambria"/>
          <w:sz w:val="24"/>
          <w:szCs w:val="24"/>
          <w:shd w:val="clear" w:color="auto" w:fill="FFFFFF"/>
        </w:rPr>
        <w:t>efuz</w:t>
      </w:r>
      <w:r w:rsidR="00790D56" w:rsidRPr="00946697">
        <w:rPr>
          <w:rFonts w:ascii="Cambria" w:hAnsi="Cambria"/>
          <w:sz w:val="24"/>
          <w:szCs w:val="24"/>
          <w:shd w:val="clear" w:color="auto" w:fill="FFFFFF"/>
        </w:rPr>
        <w:t>at</w:t>
      </w:r>
      <w:proofErr w:type="spellEnd"/>
      <w:r w:rsidR="003A4AC5" w:rsidRPr="00946697">
        <w:rPr>
          <w:rFonts w:ascii="Cambria" w:hAnsi="Cambria"/>
          <w:sz w:val="24"/>
          <w:szCs w:val="24"/>
          <w:shd w:val="clear" w:color="auto" w:fill="FFFFFF"/>
        </w:rPr>
        <w:t xml:space="preserve"> </w:t>
      </w:r>
      <w:proofErr w:type="spellStart"/>
      <w:r w:rsidR="00790D56" w:rsidRPr="00946697">
        <w:rPr>
          <w:rFonts w:ascii="Cambria" w:hAnsi="Cambria"/>
          <w:sz w:val="24"/>
          <w:szCs w:val="24"/>
          <w:shd w:val="clear" w:color="auto" w:fill="FFFFFF"/>
        </w:rPr>
        <w:t>și</w:t>
      </w:r>
      <w:proofErr w:type="spellEnd"/>
      <w:r w:rsidR="00790D56" w:rsidRPr="00946697">
        <w:rPr>
          <w:rFonts w:ascii="Cambria" w:hAnsi="Cambria"/>
          <w:sz w:val="24"/>
          <w:szCs w:val="24"/>
          <w:shd w:val="clear" w:color="auto" w:fill="FFFFFF"/>
        </w:rPr>
        <w:t xml:space="preserve"> </w:t>
      </w:r>
      <w:proofErr w:type="spellStart"/>
      <w:r w:rsidR="00790D56" w:rsidRPr="00946697">
        <w:rPr>
          <w:rFonts w:ascii="Cambria" w:hAnsi="Cambria"/>
          <w:sz w:val="24"/>
          <w:szCs w:val="24"/>
          <w:shd w:val="clear" w:color="auto" w:fill="FFFFFF"/>
        </w:rPr>
        <w:t>ignorat</w:t>
      </w:r>
      <w:proofErr w:type="spellEnd"/>
      <w:r w:rsidR="00790D56" w:rsidRPr="00946697">
        <w:rPr>
          <w:rFonts w:ascii="Cambria" w:hAnsi="Cambria"/>
          <w:sz w:val="24"/>
          <w:szCs w:val="24"/>
          <w:shd w:val="clear" w:color="auto" w:fill="FFFFFF"/>
        </w:rPr>
        <w:t xml:space="preserve"> </w:t>
      </w:r>
      <w:r w:rsidR="003A4AC5" w:rsidRPr="00946697">
        <w:rPr>
          <w:rFonts w:ascii="Cambria" w:hAnsi="Cambria"/>
          <w:sz w:val="24"/>
          <w:szCs w:val="24"/>
          <w:shd w:val="clear" w:color="auto" w:fill="FFFFFF"/>
        </w:rPr>
        <w:t>consta</w:t>
      </w:r>
      <w:r w:rsidR="00FB4852" w:rsidRPr="00946697">
        <w:rPr>
          <w:rFonts w:ascii="Cambria" w:hAnsi="Cambria"/>
          <w:sz w:val="24"/>
          <w:szCs w:val="24"/>
          <w:shd w:val="clear" w:color="auto" w:fill="FFFFFF"/>
        </w:rPr>
        <w:t xml:space="preserve">nt </w:t>
      </w:r>
      <w:proofErr w:type="spellStart"/>
      <w:r w:rsidRPr="00946697">
        <w:rPr>
          <w:rFonts w:ascii="Cambria" w:hAnsi="Cambria"/>
          <w:sz w:val="24"/>
          <w:szCs w:val="24"/>
          <w:shd w:val="clear" w:color="auto" w:fill="FFFFFF"/>
        </w:rPr>
        <w:t>crearea</w:t>
      </w:r>
      <w:proofErr w:type="spellEnd"/>
      <w:r w:rsidR="00FB4852" w:rsidRPr="00946697">
        <w:rPr>
          <w:rFonts w:ascii="Cambria" w:hAnsi="Cambria"/>
          <w:sz w:val="24"/>
          <w:szCs w:val="24"/>
          <w:shd w:val="clear" w:color="auto" w:fill="FFFFFF"/>
        </w:rPr>
        <w:t xml:space="preserve"> </w:t>
      </w:r>
      <w:proofErr w:type="spellStart"/>
      <w:r w:rsidR="00FB4852" w:rsidRPr="00946697">
        <w:rPr>
          <w:rFonts w:ascii="Cambria" w:hAnsi="Cambria"/>
          <w:sz w:val="24"/>
          <w:szCs w:val="24"/>
          <w:shd w:val="clear" w:color="auto" w:fill="FFFFFF"/>
        </w:rPr>
        <w:t>un</w:t>
      </w:r>
      <w:r w:rsidRPr="00946697">
        <w:rPr>
          <w:rFonts w:ascii="Cambria" w:hAnsi="Cambria"/>
          <w:sz w:val="24"/>
          <w:szCs w:val="24"/>
          <w:shd w:val="clear" w:color="auto" w:fill="FFFFFF"/>
        </w:rPr>
        <w:t>ui</w:t>
      </w:r>
      <w:proofErr w:type="spellEnd"/>
      <w:r w:rsidR="00FB4852" w:rsidRPr="00946697">
        <w:rPr>
          <w:rFonts w:ascii="Cambria" w:hAnsi="Cambria"/>
          <w:sz w:val="24"/>
          <w:szCs w:val="24"/>
          <w:shd w:val="clear" w:color="auto" w:fill="FFFFFF"/>
        </w:rPr>
        <w:t xml:space="preserve"> </w:t>
      </w:r>
      <w:proofErr w:type="spellStart"/>
      <w:r w:rsidR="00695190" w:rsidRPr="00946697">
        <w:rPr>
          <w:rFonts w:ascii="Cambria" w:hAnsi="Cambria"/>
          <w:sz w:val="24"/>
          <w:szCs w:val="24"/>
          <w:shd w:val="clear" w:color="auto" w:fill="FFFFFF"/>
        </w:rPr>
        <w:t>mecanism</w:t>
      </w:r>
      <w:proofErr w:type="spellEnd"/>
      <w:r w:rsidR="00695190" w:rsidRPr="00946697">
        <w:rPr>
          <w:rFonts w:ascii="Cambria" w:hAnsi="Cambria"/>
          <w:sz w:val="24"/>
          <w:szCs w:val="24"/>
          <w:shd w:val="clear" w:color="auto" w:fill="FFFFFF"/>
        </w:rPr>
        <w:t xml:space="preserve"> </w:t>
      </w:r>
      <w:proofErr w:type="spellStart"/>
      <w:r w:rsidR="00695190" w:rsidRPr="00946697">
        <w:rPr>
          <w:rFonts w:ascii="Cambria" w:hAnsi="Cambria"/>
          <w:sz w:val="24"/>
          <w:szCs w:val="24"/>
          <w:shd w:val="clear" w:color="auto" w:fill="FFFFFF"/>
        </w:rPr>
        <w:t>bazat</w:t>
      </w:r>
      <w:proofErr w:type="spellEnd"/>
      <w:r w:rsidR="00695190" w:rsidRPr="00946697">
        <w:rPr>
          <w:rFonts w:ascii="Cambria" w:hAnsi="Cambria"/>
          <w:sz w:val="24"/>
          <w:szCs w:val="24"/>
          <w:shd w:val="clear" w:color="auto" w:fill="FFFFFF"/>
        </w:rPr>
        <w:t xml:space="preserve"> pe </w:t>
      </w:r>
      <w:proofErr w:type="spellStart"/>
      <w:r w:rsidR="00695190" w:rsidRPr="00946697">
        <w:rPr>
          <w:rFonts w:ascii="Cambria" w:hAnsi="Cambria"/>
          <w:sz w:val="24"/>
          <w:szCs w:val="24"/>
          <w:shd w:val="clear" w:color="auto" w:fill="FFFFFF"/>
        </w:rPr>
        <w:t>criterii</w:t>
      </w:r>
      <w:proofErr w:type="spellEnd"/>
      <w:r w:rsidR="00695190" w:rsidRPr="00946697">
        <w:rPr>
          <w:rFonts w:ascii="Cambria" w:hAnsi="Cambria"/>
          <w:sz w:val="24"/>
          <w:szCs w:val="24"/>
          <w:shd w:val="clear" w:color="auto" w:fill="FFFFFF"/>
        </w:rPr>
        <w:t xml:space="preserve"> </w:t>
      </w:r>
      <w:proofErr w:type="spellStart"/>
      <w:r w:rsidR="00695190" w:rsidRPr="00946697">
        <w:rPr>
          <w:rFonts w:ascii="Cambria" w:hAnsi="Cambria"/>
          <w:sz w:val="24"/>
          <w:szCs w:val="24"/>
          <w:shd w:val="clear" w:color="auto" w:fill="FFFFFF"/>
        </w:rPr>
        <w:t>obiective</w:t>
      </w:r>
      <w:proofErr w:type="spellEnd"/>
      <w:r w:rsidR="00695190" w:rsidRPr="00946697">
        <w:rPr>
          <w:rFonts w:ascii="Cambria" w:hAnsi="Cambria"/>
          <w:sz w:val="24"/>
          <w:szCs w:val="24"/>
          <w:shd w:val="clear" w:color="auto" w:fill="FFFFFF"/>
        </w:rPr>
        <w:t xml:space="preserve"> </w:t>
      </w:r>
      <w:r w:rsidR="003A4AC5" w:rsidRPr="00946697">
        <w:rPr>
          <w:rFonts w:ascii="Cambria" w:hAnsi="Cambria"/>
          <w:sz w:val="24"/>
          <w:szCs w:val="24"/>
          <w:shd w:val="clear" w:color="auto" w:fill="FFFFFF"/>
        </w:rPr>
        <w:t xml:space="preserve">care </w:t>
      </w:r>
      <w:proofErr w:type="spellStart"/>
      <w:r w:rsidR="003A4AC5" w:rsidRPr="00946697">
        <w:rPr>
          <w:rFonts w:ascii="Cambria" w:hAnsi="Cambria"/>
          <w:sz w:val="24"/>
          <w:szCs w:val="24"/>
          <w:shd w:val="clear" w:color="auto" w:fill="FFFFFF"/>
        </w:rPr>
        <w:t>să</w:t>
      </w:r>
      <w:proofErr w:type="spellEnd"/>
      <w:r w:rsidR="003A4AC5" w:rsidRPr="00946697">
        <w:rPr>
          <w:rFonts w:ascii="Cambria" w:hAnsi="Cambria"/>
          <w:sz w:val="24"/>
          <w:szCs w:val="24"/>
          <w:shd w:val="clear" w:color="auto" w:fill="FFFFFF"/>
        </w:rPr>
        <w:t xml:space="preserve"> </w:t>
      </w:r>
      <w:proofErr w:type="spellStart"/>
      <w:r w:rsidR="003A4AC5" w:rsidRPr="00946697">
        <w:rPr>
          <w:rFonts w:ascii="Cambria" w:hAnsi="Cambria"/>
          <w:sz w:val="24"/>
          <w:szCs w:val="24"/>
          <w:shd w:val="clear" w:color="auto" w:fill="FFFFFF"/>
        </w:rPr>
        <w:t>conducă</w:t>
      </w:r>
      <w:proofErr w:type="spellEnd"/>
      <w:r w:rsidR="003A4AC5" w:rsidRPr="00946697">
        <w:rPr>
          <w:rFonts w:ascii="Cambria" w:hAnsi="Cambria"/>
          <w:sz w:val="24"/>
          <w:szCs w:val="24"/>
          <w:shd w:val="clear" w:color="auto" w:fill="FFFFFF"/>
        </w:rPr>
        <w:t xml:space="preserve"> la</w:t>
      </w:r>
      <w:r w:rsidR="00695190" w:rsidRPr="00946697">
        <w:rPr>
          <w:rFonts w:ascii="Cambria" w:hAnsi="Cambria"/>
          <w:sz w:val="24"/>
          <w:szCs w:val="24"/>
          <w:shd w:val="clear" w:color="auto" w:fill="FFFFFF"/>
        </w:rPr>
        <w:t xml:space="preserve"> </w:t>
      </w:r>
      <w:proofErr w:type="spellStart"/>
      <w:r w:rsidR="00695190" w:rsidRPr="00946697">
        <w:rPr>
          <w:rFonts w:ascii="Cambria" w:hAnsi="Cambria"/>
          <w:sz w:val="24"/>
          <w:szCs w:val="24"/>
          <w:shd w:val="clear" w:color="auto" w:fill="FFFFFF"/>
        </w:rPr>
        <w:t>stabilirea</w:t>
      </w:r>
      <w:proofErr w:type="spellEnd"/>
      <w:r w:rsidR="00695190" w:rsidRPr="00946697">
        <w:rPr>
          <w:rFonts w:ascii="Cambria" w:hAnsi="Cambria"/>
          <w:sz w:val="24"/>
          <w:szCs w:val="24"/>
          <w:shd w:val="clear" w:color="auto" w:fill="FFFFFF"/>
        </w:rPr>
        <w:t xml:space="preserve"> </w:t>
      </w:r>
      <w:proofErr w:type="spellStart"/>
      <w:r w:rsidR="00695190" w:rsidRPr="00946697">
        <w:rPr>
          <w:rFonts w:ascii="Cambria" w:hAnsi="Cambria"/>
          <w:sz w:val="24"/>
          <w:szCs w:val="24"/>
          <w:shd w:val="clear" w:color="auto" w:fill="FFFFFF"/>
        </w:rPr>
        <w:t>salariului</w:t>
      </w:r>
      <w:proofErr w:type="spellEnd"/>
      <w:r w:rsidR="00695190" w:rsidRPr="00946697">
        <w:rPr>
          <w:rFonts w:ascii="Cambria" w:hAnsi="Cambria"/>
          <w:sz w:val="24"/>
          <w:szCs w:val="24"/>
          <w:shd w:val="clear" w:color="auto" w:fill="FFFFFF"/>
        </w:rPr>
        <w:t xml:space="preserve"> minim pe </w:t>
      </w:r>
      <w:proofErr w:type="spellStart"/>
      <w:r w:rsidR="00695190" w:rsidRPr="00946697">
        <w:rPr>
          <w:rFonts w:ascii="Cambria" w:hAnsi="Cambria"/>
          <w:sz w:val="24"/>
          <w:szCs w:val="24"/>
          <w:shd w:val="clear" w:color="auto" w:fill="FFFFFF"/>
        </w:rPr>
        <w:t>economie</w:t>
      </w:r>
      <w:proofErr w:type="spellEnd"/>
      <w:r w:rsidR="003A4AC5" w:rsidRPr="00946697">
        <w:rPr>
          <w:rFonts w:ascii="Cambria" w:hAnsi="Cambria"/>
          <w:sz w:val="24"/>
          <w:szCs w:val="24"/>
          <w:shd w:val="clear" w:color="auto" w:fill="FFFFFF"/>
        </w:rPr>
        <w:t xml:space="preserve"> realist </w:t>
      </w:r>
      <w:proofErr w:type="spellStart"/>
      <w:r w:rsidR="003A4AC5" w:rsidRPr="00946697">
        <w:rPr>
          <w:rFonts w:ascii="Cambria" w:hAnsi="Cambria"/>
          <w:sz w:val="24"/>
          <w:szCs w:val="24"/>
          <w:shd w:val="clear" w:color="auto" w:fill="FFFFFF"/>
        </w:rPr>
        <w:t>și</w:t>
      </w:r>
      <w:proofErr w:type="spellEnd"/>
      <w:r w:rsidR="003A4AC5" w:rsidRPr="00946697">
        <w:rPr>
          <w:rFonts w:ascii="Cambria" w:hAnsi="Cambria"/>
          <w:sz w:val="24"/>
          <w:szCs w:val="24"/>
          <w:shd w:val="clear" w:color="auto" w:fill="FFFFFF"/>
        </w:rPr>
        <w:t xml:space="preserve"> </w:t>
      </w:r>
      <w:proofErr w:type="spellStart"/>
      <w:r w:rsidR="003A4AC5" w:rsidRPr="00946697">
        <w:rPr>
          <w:rFonts w:ascii="Cambria" w:hAnsi="Cambria"/>
          <w:sz w:val="24"/>
          <w:szCs w:val="24"/>
          <w:shd w:val="clear" w:color="auto" w:fill="FFFFFF"/>
        </w:rPr>
        <w:t>în</w:t>
      </w:r>
      <w:proofErr w:type="spellEnd"/>
      <w:r w:rsidR="003A4AC5" w:rsidRPr="00946697">
        <w:rPr>
          <w:rFonts w:ascii="Cambria" w:hAnsi="Cambria"/>
          <w:sz w:val="24"/>
          <w:szCs w:val="24"/>
          <w:shd w:val="clear" w:color="auto" w:fill="FFFFFF"/>
        </w:rPr>
        <w:t xml:space="preserve"> </w:t>
      </w:r>
      <w:proofErr w:type="spellStart"/>
      <w:r w:rsidR="003A4AC5" w:rsidRPr="00946697">
        <w:rPr>
          <w:rFonts w:ascii="Cambria" w:hAnsi="Cambria"/>
          <w:sz w:val="24"/>
          <w:szCs w:val="24"/>
          <w:shd w:val="clear" w:color="auto" w:fill="FFFFFF"/>
        </w:rPr>
        <w:t>concordanță</w:t>
      </w:r>
      <w:proofErr w:type="spellEnd"/>
      <w:r w:rsidR="003A4AC5" w:rsidRPr="00946697">
        <w:rPr>
          <w:rFonts w:ascii="Cambria" w:hAnsi="Cambria"/>
          <w:sz w:val="24"/>
          <w:szCs w:val="24"/>
          <w:shd w:val="clear" w:color="auto" w:fill="FFFFFF"/>
        </w:rPr>
        <w:t xml:space="preserve"> cu </w:t>
      </w:r>
      <w:proofErr w:type="spellStart"/>
      <w:r w:rsidR="003A4AC5" w:rsidRPr="00946697">
        <w:rPr>
          <w:rFonts w:ascii="Cambria" w:hAnsi="Cambria"/>
          <w:sz w:val="24"/>
          <w:szCs w:val="24"/>
          <w:shd w:val="clear" w:color="auto" w:fill="FFFFFF"/>
        </w:rPr>
        <w:t>nevoile</w:t>
      </w:r>
      <w:proofErr w:type="spellEnd"/>
      <w:r w:rsidR="003A4AC5" w:rsidRPr="00946697">
        <w:rPr>
          <w:rFonts w:ascii="Cambria" w:hAnsi="Cambria"/>
          <w:sz w:val="24"/>
          <w:szCs w:val="24"/>
          <w:shd w:val="clear" w:color="auto" w:fill="FFFFFF"/>
        </w:rPr>
        <w:t xml:space="preserve"> </w:t>
      </w:r>
      <w:proofErr w:type="spellStart"/>
      <w:r w:rsidR="003A4AC5" w:rsidRPr="00946697">
        <w:rPr>
          <w:rFonts w:ascii="Cambria" w:hAnsi="Cambria"/>
          <w:sz w:val="24"/>
          <w:szCs w:val="24"/>
          <w:shd w:val="clear" w:color="auto" w:fill="FFFFFF"/>
        </w:rPr>
        <w:t>lucrătorilor</w:t>
      </w:r>
      <w:proofErr w:type="spellEnd"/>
      <w:r w:rsidR="00695190" w:rsidRPr="00946697">
        <w:rPr>
          <w:rFonts w:ascii="Cambria" w:hAnsi="Cambria"/>
          <w:sz w:val="24"/>
          <w:szCs w:val="24"/>
          <w:shd w:val="clear" w:color="auto" w:fill="FFFFFF"/>
        </w:rPr>
        <w:t xml:space="preserve">. </w:t>
      </w:r>
    </w:p>
    <w:p w14:paraId="7C672BE5" w14:textId="77777777" w:rsidR="00946697" w:rsidRPr="00946697" w:rsidRDefault="00946697" w:rsidP="00946697">
      <w:pPr>
        <w:pStyle w:val="ListParagraph"/>
        <w:numPr>
          <w:ilvl w:val="0"/>
          <w:numId w:val="2"/>
        </w:numPr>
        <w:spacing w:line="276" w:lineRule="auto"/>
        <w:jc w:val="both"/>
        <w:rPr>
          <w:rFonts w:ascii="Cambria" w:hAnsi="Cambria"/>
          <w:sz w:val="24"/>
          <w:szCs w:val="24"/>
        </w:rPr>
      </w:pPr>
      <w:r w:rsidRPr="00946697">
        <w:rPr>
          <w:rFonts w:ascii="Cambria" w:hAnsi="Cambria"/>
          <w:sz w:val="24"/>
          <w:szCs w:val="24"/>
        </w:rPr>
        <w:t xml:space="preserve">S-a ignorant </w:t>
      </w:r>
      <w:proofErr w:type="spellStart"/>
      <w:r w:rsidRPr="00946697">
        <w:rPr>
          <w:rFonts w:ascii="Cambria" w:hAnsi="Cambria"/>
          <w:sz w:val="24"/>
          <w:szCs w:val="24"/>
        </w:rPr>
        <w:t>deliberat</w:t>
      </w:r>
      <w:proofErr w:type="spellEnd"/>
      <w:r w:rsidRPr="00946697">
        <w:rPr>
          <w:rFonts w:ascii="Cambria" w:hAnsi="Cambria"/>
          <w:sz w:val="24"/>
          <w:szCs w:val="24"/>
        </w:rPr>
        <w:t xml:space="preserve"> </w:t>
      </w:r>
      <w:proofErr w:type="spellStart"/>
      <w:r w:rsidRPr="00946697">
        <w:rPr>
          <w:rFonts w:ascii="Cambria" w:hAnsi="Cambria"/>
          <w:sz w:val="24"/>
          <w:szCs w:val="24"/>
        </w:rPr>
        <w:t>politici</w:t>
      </w:r>
      <w:proofErr w:type="spellEnd"/>
      <w:r w:rsidRPr="00946697">
        <w:rPr>
          <w:rFonts w:ascii="Cambria" w:hAnsi="Cambria"/>
          <w:sz w:val="24"/>
          <w:szCs w:val="24"/>
        </w:rPr>
        <w:t xml:space="preserve"> </w:t>
      </w:r>
      <w:proofErr w:type="spellStart"/>
      <w:r w:rsidRPr="00946697">
        <w:rPr>
          <w:rFonts w:ascii="Cambria" w:hAnsi="Cambria"/>
          <w:sz w:val="24"/>
          <w:szCs w:val="24"/>
        </w:rPr>
        <w:t>și</w:t>
      </w:r>
      <w:proofErr w:type="spellEnd"/>
      <w:r w:rsidRPr="00946697">
        <w:rPr>
          <w:rFonts w:ascii="Cambria" w:hAnsi="Cambria"/>
          <w:sz w:val="24"/>
          <w:szCs w:val="24"/>
        </w:rPr>
        <w:t xml:space="preserve"> </w:t>
      </w:r>
      <w:proofErr w:type="spellStart"/>
      <w:r w:rsidRPr="00946697">
        <w:rPr>
          <w:rFonts w:ascii="Cambria" w:hAnsi="Cambria"/>
          <w:sz w:val="24"/>
          <w:szCs w:val="24"/>
        </w:rPr>
        <w:t>acțiuni</w:t>
      </w:r>
      <w:proofErr w:type="spellEnd"/>
      <w:r w:rsidRPr="00946697">
        <w:rPr>
          <w:rFonts w:ascii="Cambria" w:hAnsi="Cambria"/>
          <w:sz w:val="24"/>
          <w:szCs w:val="24"/>
        </w:rPr>
        <w:t xml:space="preserve"> </w:t>
      </w:r>
      <w:proofErr w:type="spellStart"/>
      <w:r w:rsidRPr="00946697">
        <w:rPr>
          <w:rFonts w:ascii="Cambria" w:hAnsi="Cambria"/>
          <w:sz w:val="24"/>
          <w:szCs w:val="24"/>
        </w:rPr>
        <w:t>împotriva</w:t>
      </w:r>
      <w:proofErr w:type="spellEnd"/>
      <w:r w:rsidRPr="00946697">
        <w:rPr>
          <w:rFonts w:ascii="Cambria" w:hAnsi="Cambria"/>
          <w:sz w:val="24"/>
          <w:szCs w:val="24"/>
        </w:rPr>
        <w:t xml:space="preserve"> </w:t>
      </w:r>
      <w:proofErr w:type="spellStart"/>
      <w:r w:rsidRPr="00946697">
        <w:rPr>
          <w:rFonts w:ascii="Cambria" w:hAnsi="Cambria"/>
          <w:sz w:val="24"/>
          <w:szCs w:val="24"/>
        </w:rPr>
        <w:t>evaziunii</w:t>
      </w:r>
      <w:proofErr w:type="spellEnd"/>
      <w:r w:rsidRPr="00946697">
        <w:rPr>
          <w:rFonts w:ascii="Cambria" w:hAnsi="Cambria"/>
          <w:sz w:val="24"/>
          <w:szCs w:val="24"/>
        </w:rPr>
        <w:t xml:space="preserve"> </w:t>
      </w:r>
      <w:proofErr w:type="spellStart"/>
      <w:r w:rsidRPr="00946697">
        <w:rPr>
          <w:rFonts w:ascii="Cambria" w:hAnsi="Cambria"/>
          <w:sz w:val="24"/>
          <w:szCs w:val="24"/>
        </w:rPr>
        <w:t>fiscale</w:t>
      </w:r>
      <w:proofErr w:type="spellEnd"/>
      <w:r w:rsidRPr="00946697">
        <w:rPr>
          <w:rFonts w:ascii="Cambria" w:hAnsi="Cambria"/>
          <w:sz w:val="24"/>
          <w:szCs w:val="24"/>
        </w:rPr>
        <w:t xml:space="preserve"> din </w:t>
      </w:r>
      <w:proofErr w:type="spellStart"/>
      <w:r w:rsidRPr="00946697">
        <w:rPr>
          <w:rFonts w:ascii="Cambria" w:hAnsi="Cambria"/>
          <w:sz w:val="24"/>
          <w:szCs w:val="24"/>
        </w:rPr>
        <w:t>muncă</w:t>
      </w:r>
      <w:proofErr w:type="spellEnd"/>
      <w:r w:rsidRPr="00946697">
        <w:rPr>
          <w:rFonts w:ascii="Cambria" w:hAnsi="Cambria"/>
          <w:sz w:val="24"/>
          <w:szCs w:val="24"/>
        </w:rPr>
        <w:t xml:space="preserve">, </w:t>
      </w:r>
      <w:proofErr w:type="spellStart"/>
      <w:r w:rsidRPr="00946697">
        <w:rPr>
          <w:rFonts w:ascii="Cambria" w:hAnsi="Cambria"/>
          <w:sz w:val="24"/>
          <w:szCs w:val="24"/>
        </w:rPr>
        <w:t>reglementând</w:t>
      </w:r>
      <w:proofErr w:type="spellEnd"/>
      <w:r w:rsidRPr="00946697">
        <w:rPr>
          <w:rFonts w:ascii="Cambria" w:hAnsi="Cambria"/>
          <w:sz w:val="24"/>
          <w:szCs w:val="24"/>
        </w:rPr>
        <w:t xml:space="preserve"> </w:t>
      </w:r>
      <w:proofErr w:type="spellStart"/>
      <w:r w:rsidRPr="00946697">
        <w:rPr>
          <w:rFonts w:ascii="Cambria" w:hAnsi="Cambria"/>
          <w:sz w:val="24"/>
          <w:szCs w:val="24"/>
        </w:rPr>
        <w:t>în</w:t>
      </w:r>
      <w:proofErr w:type="spellEnd"/>
      <w:r w:rsidRPr="00946697">
        <w:rPr>
          <w:rFonts w:ascii="Cambria" w:hAnsi="Cambria"/>
          <w:sz w:val="24"/>
          <w:szCs w:val="24"/>
        </w:rPr>
        <w:t xml:space="preserve"> </w:t>
      </w:r>
      <w:proofErr w:type="spellStart"/>
      <w:r w:rsidRPr="00946697">
        <w:rPr>
          <w:rFonts w:ascii="Cambria" w:hAnsi="Cambria"/>
          <w:sz w:val="24"/>
          <w:szCs w:val="24"/>
        </w:rPr>
        <w:t>același</w:t>
      </w:r>
      <w:proofErr w:type="spellEnd"/>
      <w:r w:rsidRPr="00946697">
        <w:rPr>
          <w:rFonts w:ascii="Cambria" w:hAnsi="Cambria"/>
          <w:sz w:val="24"/>
          <w:szCs w:val="24"/>
        </w:rPr>
        <w:t xml:space="preserve"> </w:t>
      </w:r>
      <w:proofErr w:type="spellStart"/>
      <w:r w:rsidRPr="00946697">
        <w:rPr>
          <w:rFonts w:ascii="Cambria" w:hAnsi="Cambria"/>
          <w:sz w:val="24"/>
          <w:szCs w:val="24"/>
        </w:rPr>
        <w:t>timp</w:t>
      </w:r>
      <w:proofErr w:type="spellEnd"/>
      <w:r w:rsidRPr="00946697">
        <w:rPr>
          <w:rFonts w:ascii="Cambria" w:hAnsi="Cambria"/>
          <w:sz w:val="24"/>
          <w:szCs w:val="24"/>
        </w:rPr>
        <w:t xml:space="preserve"> ca </w:t>
      </w:r>
      <w:proofErr w:type="spellStart"/>
      <w:r w:rsidRPr="00946697">
        <w:rPr>
          <w:rFonts w:ascii="Cambria" w:hAnsi="Cambria"/>
          <w:sz w:val="24"/>
          <w:szCs w:val="24"/>
        </w:rPr>
        <w:t>fiind</w:t>
      </w:r>
      <w:proofErr w:type="spellEnd"/>
      <w:r w:rsidRPr="00946697">
        <w:rPr>
          <w:rFonts w:ascii="Cambria" w:hAnsi="Cambria"/>
          <w:sz w:val="24"/>
          <w:szCs w:val="24"/>
        </w:rPr>
        <w:t xml:space="preserve"> </w:t>
      </w:r>
      <w:proofErr w:type="spellStart"/>
      <w:r w:rsidRPr="00946697">
        <w:rPr>
          <w:rFonts w:ascii="Cambria" w:hAnsi="Cambria"/>
          <w:sz w:val="24"/>
          <w:szCs w:val="24"/>
        </w:rPr>
        <w:t>legale</w:t>
      </w:r>
      <w:proofErr w:type="spellEnd"/>
      <w:r w:rsidRPr="00946697">
        <w:rPr>
          <w:rFonts w:ascii="Cambria" w:hAnsi="Cambria"/>
          <w:sz w:val="24"/>
          <w:szCs w:val="24"/>
        </w:rPr>
        <w:t xml:space="preserve">, </w:t>
      </w:r>
      <w:proofErr w:type="spellStart"/>
      <w:r w:rsidRPr="00946697">
        <w:rPr>
          <w:rFonts w:ascii="Cambria" w:hAnsi="Cambria"/>
          <w:sz w:val="24"/>
          <w:szCs w:val="24"/>
        </w:rPr>
        <w:t>practici</w:t>
      </w:r>
      <w:proofErr w:type="spellEnd"/>
      <w:r w:rsidRPr="00946697">
        <w:rPr>
          <w:rFonts w:ascii="Cambria" w:hAnsi="Cambria"/>
          <w:sz w:val="24"/>
          <w:szCs w:val="24"/>
        </w:rPr>
        <w:t xml:space="preserve"> care nu de </w:t>
      </w:r>
      <w:proofErr w:type="spellStart"/>
      <w:r w:rsidRPr="00946697">
        <w:rPr>
          <w:rFonts w:ascii="Cambria" w:hAnsi="Cambria"/>
          <w:sz w:val="24"/>
          <w:szCs w:val="24"/>
        </w:rPr>
        <w:t>mult</w:t>
      </w:r>
      <w:proofErr w:type="spellEnd"/>
      <w:r w:rsidRPr="00946697">
        <w:rPr>
          <w:rFonts w:ascii="Cambria" w:hAnsi="Cambria"/>
          <w:sz w:val="24"/>
          <w:szCs w:val="24"/>
        </w:rPr>
        <w:t xml:space="preserve"> </w:t>
      </w:r>
      <w:proofErr w:type="spellStart"/>
      <w:r w:rsidRPr="00946697">
        <w:rPr>
          <w:rFonts w:ascii="Cambria" w:hAnsi="Cambria"/>
          <w:sz w:val="24"/>
          <w:szCs w:val="24"/>
        </w:rPr>
        <w:t>erau</w:t>
      </w:r>
      <w:proofErr w:type="spellEnd"/>
      <w:r w:rsidRPr="00946697">
        <w:rPr>
          <w:rFonts w:ascii="Cambria" w:hAnsi="Cambria"/>
          <w:sz w:val="24"/>
          <w:szCs w:val="24"/>
        </w:rPr>
        <w:t xml:space="preserve"> incriminate de </w:t>
      </w:r>
      <w:proofErr w:type="spellStart"/>
      <w:r w:rsidRPr="00946697">
        <w:rPr>
          <w:rFonts w:ascii="Cambria" w:hAnsi="Cambria"/>
          <w:sz w:val="24"/>
          <w:szCs w:val="24"/>
        </w:rPr>
        <w:t>lege</w:t>
      </w:r>
      <w:proofErr w:type="spellEnd"/>
      <w:r w:rsidRPr="00946697">
        <w:rPr>
          <w:rFonts w:ascii="Cambria" w:hAnsi="Cambria"/>
          <w:sz w:val="24"/>
          <w:szCs w:val="24"/>
        </w:rPr>
        <w:t xml:space="preserve">. </w:t>
      </w:r>
    </w:p>
    <w:p w14:paraId="251A3FCD" w14:textId="5FB46B75" w:rsidR="00946697" w:rsidRPr="00946697" w:rsidRDefault="00946697" w:rsidP="00946697">
      <w:pPr>
        <w:spacing w:after="120" w:line="276" w:lineRule="auto"/>
        <w:ind w:firstLine="720"/>
        <w:jc w:val="both"/>
        <w:rPr>
          <w:rFonts w:ascii="Cambria" w:hAnsi="Cambria"/>
          <w:sz w:val="24"/>
          <w:szCs w:val="24"/>
        </w:rPr>
      </w:pPr>
      <w:r w:rsidRPr="00946697">
        <w:rPr>
          <w:rFonts w:ascii="Cambria" w:hAnsi="Cambria"/>
          <w:sz w:val="24"/>
          <w:szCs w:val="24"/>
        </w:rPr>
        <w:t xml:space="preserve">De la </w:t>
      </w:r>
      <w:proofErr w:type="spellStart"/>
      <w:r w:rsidRPr="00946697">
        <w:rPr>
          <w:rFonts w:ascii="Cambria" w:hAnsi="Cambria"/>
          <w:sz w:val="24"/>
          <w:szCs w:val="24"/>
        </w:rPr>
        <w:t>preluarea</w:t>
      </w:r>
      <w:proofErr w:type="spellEnd"/>
      <w:r w:rsidRPr="00946697">
        <w:rPr>
          <w:rFonts w:ascii="Cambria" w:hAnsi="Cambria"/>
          <w:sz w:val="24"/>
          <w:szCs w:val="24"/>
        </w:rPr>
        <w:t xml:space="preserve"> </w:t>
      </w:r>
      <w:proofErr w:type="spellStart"/>
      <w:r w:rsidRPr="00946697">
        <w:rPr>
          <w:rFonts w:ascii="Cambria" w:hAnsi="Cambria"/>
          <w:sz w:val="24"/>
          <w:szCs w:val="24"/>
        </w:rPr>
        <w:t>puterii</w:t>
      </w:r>
      <w:proofErr w:type="spellEnd"/>
      <w:r w:rsidRPr="00946697">
        <w:rPr>
          <w:rFonts w:ascii="Cambria" w:hAnsi="Cambria"/>
          <w:sz w:val="24"/>
          <w:szCs w:val="24"/>
        </w:rPr>
        <w:t xml:space="preserve"> </w:t>
      </w:r>
      <w:proofErr w:type="spellStart"/>
      <w:r w:rsidRPr="00946697">
        <w:rPr>
          <w:rFonts w:ascii="Cambria" w:hAnsi="Cambria"/>
          <w:sz w:val="24"/>
          <w:szCs w:val="24"/>
        </w:rPr>
        <w:t>însă</w:t>
      </w:r>
      <w:proofErr w:type="spellEnd"/>
      <w:r w:rsidRPr="00946697">
        <w:rPr>
          <w:rFonts w:ascii="Cambria" w:hAnsi="Cambria"/>
          <w:sz w:val="24"/>
          <w:szCs w:val="24"/>
        </w:rPr>
        <w:t xml:space="preserve"> </w:t>
      </w:r>
      <w:proofErr w:type="spellStart"/>
      <w:r w:rsidRPr="00946697">
        <w:rPr>
          <w:rFonts w:ascii="Cambria" w:hAnsi="Cambria"/>
          <w:sz w:val="24"/>
          <w:szCs w:val="24"/>
        </w:rPr>
        <w:t>actualul</w:t>
      </w:r>
      <w:proofErr w:type="spellEnd"/>
      <w:r w:rsidRPr="00946697">
        <w:rPr>
          <w:rFonts w:ascii="Cambria" w:hAnsi="Cambria"/>
          <w:sz w:val="24"/>
          <w:szCs w:val="24"/>
        </w:rPr>
        <w:t xml:space="preserve"> </w:t>
      </w:r>
      <w:proofErr w:type="spellStart"/>
      <w:r w:rsidRPr="00946697">
        <w:rPr>
          <w:rFonts w:ascii="Cambria" w:hAnsi="Cambria"/>
          <w:sz w:val="24"/>
          <w:szCs w:val="24"/>
        </w:rPr>
        <w:t>Guvern</w:t>
      </w:r>
      <w:proofErr w:type="spellEnd"/>
      <w:r w:rsidRPr="00946697">
        <w:rPr>
          <w:rFonts w:ascii="Cambria" w:hAnsi="Cambria"/>
          <w:sz w:val="24"/>
          <w:szCs w:val="24"/>
        </w:rPr>
        <w:t xml:space="preserve"> </w:t>
      </w:r>
      <w:r w:rsidR="000301C5">
        <w:rPr>
          <w:rFonts w:ascii="Cambria" w:hAnsi="Cambria"/>
          <w:sz w:val="24"/>
          <w:szCs w:val="24"/>
        </w:rPr>
        <w:t xml:space="preserve">pe care </w:t>
      </w:r>
      <w:proofErr w:type="spellStart"/>
      <w:r w:rsidR="000301C5">
        <w:rPr>
          <w:rFonts w:ascii="Cambria" w:hAnsi="Cambria"/>
          <w:sz w:val="24"/>
          <w:szCs w:val="24"/>
        </w:rPr>
        <w:t>îl</w:t>
      </w:r>
      <w:proofErr w:type="spellEnd"/>
      <w:r w:rsidR="000301C5">
        <w:rPr>
          <w:rFonts w:ascii="Cambria" w:hAnsi="Cambria"/>
          <w:sz w:val="24"/>
          <w:szCs w:val="24"/>
        </w:rPr>
        <w:t xml:space="preserve"> </w:t>
      </w:r>
      <w:proofErr w:type="spellStart"/>
      <w:r w:rsidR="000301C5">
        <w:rPr>
          <w:rFonts w:ascii="Cambria" w:hAnsi="Cambria"/>
          <w:sz w:val="24"/>
          <w:szCs w:val="24"/>
        </w:rPr>
        <w:t>conduceți</w:t>
      </w:r>
      <w:proofErr w:type="spellEnd"/>
      <w:r w:rsidR="000301C5">
        <w:rPr>
          <w:rFonts w:ascii="Cambria" w:hAnsi="Cambria"/>
          <w:sz w:val="24"/>
          <w:szCs w:val="24"/>
        </w:rPr>
        <w:t xml:space="preserve"> </w:t>
      </w:r>
      <w:proofErr w:type="spellStart"/>
      <w:r w:rsidR="000301C5">
        <w:rPr>
          <w:rFonts w:ascii="Cambria" w:hAnsi="Cambria"/>
          <w:sz w:val="24"/>
          <w:szCs w:val="24"/>
        </w:rPr>
        <w:t>domnule</w:t>
      </w:r>
      <w:proofErr w:type="spellEnd"/>
      <w:r w:rsidR="000301C5">
        <w:rPr>
          <w:rFonts w:ascii="Cambria" w:hAnsi="Cambria"/>
          <w:sz w:val="24"/>
          <w:szCs w:val="24"/>
        </w:rPr>
        <w:t xml:space="preserve"> </w:t>
      </w:r>
      <w:proofErr w:type="spellStart"/>
      <w:r w:rsidR="000301C5">
        <w:rPr>
          <w:rFonts w:ascii="Cambria" w:hAnsi="Cambria"/>
          <w:sz w:val="24"/>
          <w:szCs w:val="24"/>
        </w:rPr>
        <w:t>Cîțu</w:t>
      </w:r>
      <w:proofErr w:type="spellEnd"/>
      <w:r w:rsidR="000301C5">
        <w:rPr>
          <w:rFonts w:ascii="Cambria" w:hAnsi="Cambria"/>
          <w:sz w:val="24"/>
          <w:szCs w:val="24"/>
        </w:rPr>
        <w:t xml:space="preserve">, </w:t>
      </w:r>
      <w:r w:rsidRPr="00946697">
        <w:rPr>
          <w:rFonts w:ascii="Cambria" w:hAnsi="Cambria"/>
          <w:sz w:val="24"/>
          <w:szCs w:val="24"/>
        </w:rPr>
        <w:t xml:space="preserve">a </w:t>
      </w:r>
      <w:proofErr w:type="spellStart"/>
      <w:r w:rsidRPr="00946697">
        <w:rPr>
          <w:rFonts w:ascii="Cambria" w:hAnsi="Cambria"/>
          <w:sz w:val="24"/>
          <w:szCs w:val="24"/>
        </w:rPr>
        <w:t>reușit</w:t>
      </w:r>
      <w:proofErr w:type="spellEnd"/>
      <w:r w:rsidRPr="00946697">
        <w:rPr>
          <w:rFonts w:ascii="Cambria" w:hAnsi="Cambria"/>
          <w:sz w:val="24"/>
          <w:szCs w:val="24"/>
        </w:rPr>
        <w:t xml:space="preserve"> </w:t>
      </w:r>
      <w:proofErr w:type="spellStart"/>
      <w:r w:rsidRPr="00946697">
        <w:rPr>
          <w:rFonts w:ascii="Cambria" w:hAnsi="Cambria"/>
          <w:sz w:val="24"/>
          <w:szCs w:val="24"/>
        </w:rPr>
        <w:t>să</w:t>
      </w:r>
      <w:proofErr w:type="spellEnd"/>
      <w:r w:rsidRPr="00946697">
        <w:rPr>
          <w:rFonts w:ascii="Cambria" w:hAnsi="Cambria"/>
          <w:sz w:val="24"/>
          <w:szCs w:val="24"/>
        </w:rPr>
        <w:t xml:space="preserve"> </w:t>
      </w:r>
      <w:proofErr w:type="spellStart"/>
      <w:r w:rsidRPr="00946697">
        <w:rPr>
          <w:rFonts w:ascii="Cambria" w:hAnsi="Cambria"/>
          <w:sz w:val="24"/>
          <w:szCs w:val="24"/>
        </w:rPr>
        <w:t>desăvârșească</w:t>
      </w:r>
      <w:proofErr w:type="spellEnd"/>
      <w:r w:rsidRPr="00946697">
        <w:rPr>
          <w:rFonts w:ascii="Cambria" w:hAnsi="Cambria"/>
          <w:sz w:val="24"/>
          <w:szCs w:val="24"/>
        </w:rPr>
        <w:t xml:space="preserve"> </w:t>
      </w:r>
      <w:proofErr w:type="spellStart"/>
      <w:r w:rsidRPr="00946697">
        <w:rPr>
          <w:rFonts w:ascii="Cambria" w:hAnsi="Cambria"/>
          <w:sz w:val="24"/>
          <w:szCs w:val="24"/>
        </w:rPr>
        <w:t>atitudinea</w:t>
      </w:r>
      <w:proofErr w:type="spellEnd"/>
      <w:r w:rsidRPr="00946697">
        <w:rPr>
          <w:rFonts w:ascii="Cambria" w:hAnsi="Cambria"/>
          <w:sz w:val="24"/>
          <w:szCs w:val="24"/>
        </w:rPr>
        <w:t xml:space="preserve"> de </w:t>
      </w:r>
      <w:proofErr w:type="spellStart"/>
      <w:r w:rsidRPr="00946697">
        <w:rPr>
          <w:rFonts w:ascii="Cambria" w:hAnsi="Cambria"/>
          <w:sz w:val="24"/>
          <w:szCs w:val="24"/>
        </w:rPr>
        <w:t>dispreț</w:t>
      </w:r>
      <w:proofErr w:type="spellEnd"/>
      <w:r w:rsidRPr="00946697">
        <w:rPr>
          <w:rFonts w:ascii="Cambria" w:hAnsi="Cambria"/>
          <w:sz w:val="24"/>
          <w:szCs w:val="24"/>
        </w:rPr>
        <w:t xml:space="preserve"> </w:t>
      </w:r>
      <w:proofErr w:type="spellStart"/>
      <w:r w:rsidRPr="00946697">
        <w:rPr>
          <w:rFonts w:ascii="Cambria" w:hAnsi="Cambria"/>
          <w:sz w:val="24"/>
          <w:szCs w:val="24"/>
        </w:rPr>
        <w:t>manifestată</w:t>
      </w:r>
      <w:proofErr w:type="spellEnd"/>
      <w:r w:rsidRPr="00946697">
        <w:rPr>
          <w:rFonts w:ascii="Cambria" w:hAnsi="Cambria"/>
          <w:sz w:val="24"/>
          <w:szCs w:val="24"/>
        </w:rPr>
        <w:t xml:space="preserve"> </w:t>
      </w:r>
      <w:proofErr w:type="spellStart"/>
      <w:r w:rsidRPr="00946697">
        <w:rPr>
          <w:rFonts w:ascii="Cambria" w:hAnsi="Cambria"/>
          <w:sz w:val="24"/>
          <w:szCs w:val="24"/>
        </w:rPr>
        <w:t>față</w:t>
      </w:r>
      <w:proofErr w:type="spellEnd"/>
      <w:r w:rsidRPr="00946697">
        <w:rPr>
          <w:rFonts w:ascii="Cambria" w:hAnsi="Cambria"/>
          <w:sz w:val="24"/>
          <w:szCs w:val="24"/>
        </w:rPr>
        <w:t xml:space="preserve"> de </w:t>
      </w:r>
      <w:proofErr w:type="spellStart"/>
      <w:r w:rsidRPr="00946697">
        <w:rPr>
          <w:rFonts w:ascii="Cambria" w:hAnsi="Cambria"/>
          <w:sz w:val="24"/>
          <w:szCs w:val="24"/>
        </w:rPr>
        <w:t>lucrătorii</w:t>
      </w:r>
      <w:proofErr w:type="spellEnd"/>
      <w:r w:rsidRPr="00946697">
        <w:rPr>
          <w:rFonts w:ascii="Cambria" w:hAnsi="Cambria"/>
          <w:sz w:val="24"/>
          <w:szCs w:val="24"/>
        </w:rPr>
        <w:t xml:space="preserve"> din </w:t>
      </w:r>
      <w:proofErr w:type="spellStart"/>
      <w:r w:rsidRPr="00946697">
        <w:rPr>
          <w:rFonts w:ascii="Cambria" w:hAnsi="Cambria"/>
          <w:sz w:val="24"/>
          <w:szCs w:val="24"/>
        </w:rPr>
        <w:t>România</w:t>
      </w:r>
      <w:proofErr w:type="spellEnd"/>
      <w:r w:rsidR="000301C5">
        <w:rPr>
          <w:rFonts w:ascii="Cambria" w:hAnsi="Cambria"/>
          <w:sz w:val="24"/>
          <w:szCs w:val="24"/>
        </w:rPr>
        <w:t xml:space="preserve">, de </w:t>
      </w:r>
      <w:proofErr w:type="spellStart"/>
      <w:r w:rsidRPr="00946697">
        <w:rPr>
          <w:rFonts w:ascii="Cambria" w:hAnsi="Cambria"/>
          <w:sz w:val="24"/>
          <w:szCs w:val="24"/>
        </w:rPr>
        <w:t>reprezentanții</w:t>
      </w:r>
      <w:proofErr w:type="spellEnd"/>
      <w:r w:rsidRPr="00946697">
        <w:rPr>
          <w:rFonts w:ascii="Cambria" w:hAnsi="Cambria"/>
          <w:sz w:val="24"/>
          <w:szCs w:val="24"/>
        </w:rPr>
        <w:t xml:space="preserve"> </w:t>
      </w:r>
      <w:proofErr w:type="spellStart"/>
      <w:r w:rsidRPr="00946697">
        <w:rPr>
          <w:rFonts w:ascii="Cambria" w:hAnsi="Cambria"/>
          <w:sz w:val="24"/>
          <w:szCs w:val="24"/>
        </w:rPr>
        <w:t>acestora</w:t>
      </w:r>
      <w:proofErr w:type="spellEnd"/>
      <w:r w:rsidR="000301C5">
        <w:rPr>
          <w:rFonts w:ascii="Cambria" w:hAnsi="Cambria"/>
          <w:sz w:val="24"/>
          <w:szCs w:val="24"/>
        </w:rPr>
        <w:t xml:space="preserve"> </w:t>
      </w:r>
      <w:proofErr w:type="spellStart"/>
      <w:r w:rsidR="000301C5">
        <w:rPr>
          <w:rFonts w:ascii="Cambria" w:hAnsi="Cambria"/>
          <w:sz w:val="24"/>
          <w:szCs w:val="24"/>
        </w:rPr>
        <w:t>dar</w:t>
      </w:r>
      <w:proofErr w:type="spellEnd"/>
      <w:r w:rsidR="000301C5">
        <w:rPr>
          <w:rFonts w:ascii="Cambria" w:hAnsi="Cambria"/>
          <w:sz w:val="24"/>
          <w:szCs w:val="24"/>
        </w:rPr>
        <w:t xml:space="preserve"> </w:t>
      </w:r>
      <w:proofErr w:type="spellStart"/>
      <w:r w:rsidR="000301C5">
        <w:rPr>
          <w:rFonts w:ascii="Cambria" w:hAnsi="Cambria"/>
          <w:sz w:val="24"/>
          <w:szCs w:val="24"/>
        </w:rPr>
        <w:t>și</w:t>
      </w:r>
      <w:proofErr w:type="spellEnd"/>
      <w:r w:rsidR="000301C5">
        <w:rPr>
          <w:rFonts w:ascii="Cambria" w:hAnsi="Cambria"/>
          <w:sz w:val="24"/>
          <w:szCs w:val="24"/>
        </w:rPr>
        <w:t xml:space="preserve"> de </w:t>
      </w:r>
      <w:proofErr w:type="spellStart"/>
      <w:r w:rsidR="000301C5">
        <w:rPr>
          <w:rFonts w:ascii="Cambria" w:hAnsi="Cambria"/>
          <w:sz w:val="24"/>
          <w:szCs w:val="24"/>
        </w:rPr>
        <w:t>structurile</w:t>
      </w:r>
      <w:proofErr w:type="spellEnd"/>
      <w:r w:rsidR="000301C5">
        <w:rPr>
          <w:rFonts w:ascii="Cambria" w:hAnsi="Cambria"/>
          <w:sz w:val="24"/>
          <w:szCs w:val="24"/>
        </w:rPr>
        <w:t xml:space="preserve"> </w:t>
      </w:r>
      <w:proofErr w:type="spellStart"/>
      <w:r w:rsidR="000301C5">
        <w:rPr>
          <w:rFonts w:ascii="Cambria" w:hAnsi="Cambria"/>
          <w:sz w:val="24"/>
          <w:szCs w:val="24"/>
        </w:rPr>
        <w:t>asociative</w:t>
      </w:r>
      <w:proofErr w:type="spellEnd"/>
      <w:r w:rsidR="000301C5">
        <w:rPr>
          <w:rFonts w:ascii="Cambria" w:hAnsi="Cambria"/>
          <w:sz w:val="24"/>
          <w:szCs w:val="24"/>
        </w:rPr>
        <w:t xml:space="preserve"> care </w:t>
      </w:r>
      <w:proofErr w:type="spellStart"/>
      <w:r w:rsidR="000301C5">
        <w:rPr>
          <w:rFonts w:ascii="Cambria" w:hAnsi="Cambria"/>
          <w:sz w:val="24"/>
          <w:szCs w:val="24"/>
        </w:rPr>
        <w:t>îi</w:t>
      </w:r>
      <w:proofErr w:type="spellEnd"/>
      <w:r w:rsidR="000301C5">
        <w:rPr>
          <w:rFonts w:ascii="Cambria" w:hAnsi="Cambria"/>
          <w:sz w:val="24"/>
          <w:szCs w:val="24"/>
        </w:rPr>
        <w:t xml:space="preserve"> </w:t>
      </w:r>
      <w:proofErr w:type="spellStart"/>
      <w:r w:rsidR="000301C5">
        <w:rPr>
          <w:rFonts w:ascii="Cambria" w:hAnsi="Cambria"/>
          <w:sz w:val="24"/>
          <w:szCs w:val="24"/>
        </w:rPr>
        <w:t>reprezintă</w:t>
      </w:r>
      <w:proofErr w:type="spellEnd"/>
      <w:r w:rsidRPr="00946697">
        <w:rPr>
          <w:rFonts w:ascii="Cambria" w:hAnsi="Cambria"/>
          <w:sz w:val="24"/>
          <w:szCs w:val="24"/>
        </w:rPr>
        <w:t xml:space="preserve">, </w:t>
      </w:r>
      <w:proofErr w:type="spellStart"/>
      <w:r w:rsidRPr="00946697">
        <w:rPr>
          <w:rFonts w:ascii="Cambria" w:hAnsi="Cambria"/>
          <w:sz w:val="24"/>
          <w:szCs w:val="24"/>
        </w:rPr>
        <w:t>prin</w:t>
      </w:r>
      <w:proofErr w:type="spellEnd"/>
      <w:r w:rsidRPr="00946697">
        <w:rPr>
          <w:rFonts w:ascii="Cambria" w:hAnsi="Cambria"/>
          <w:sz w:val="24"/>
          <w:szCs w:val="24"/>
        </w:rPr>
        <w:t xml:space="preserve"> </w:t>
      </w:r>
      <w:proofErr w:type="spellStart"/>
      <w:r w:rsidRPr="00946697">
        <w:rPr>
          <w:rFonts w:ascii="Cambria" w:hAnsi="Cambria"/>
          <w:sz w:val="24"/>
          <w:szCs w:val="24"/>
        </w:rPr>
        <w:t>măsuri</w:t>
      </w:r>
      <w:proofErr w:type="spellEnd"/>
      <w:r w:rsidRPr="00946697">
        <w:rPr>
          <w:rFonts w:ascii="Cambria" w:hAnsi="Cambria"/>
          <w:sz w:val="24"/>
          <w:szCs w:val="24"/>
        </w:rPr>
        <w:t xml:space="preserve"> precum:</w:t>
      </w:r>
    </w:p>
    <w:p w14:paraId="48A011CB" w14:textId="5632FFFF" w:rsidR="00790D56" w:rsidRPr="00946697" w:rsidRDefault="000301C5" w:rsidP="00F84D6A">
      <w:pPr>
        <w:pStyle w:val="ListParagraph"/>
        <w:numPr>
          <w:ilvl w:val="0"/>
          <w:numId w:val="2"/>
        </w:numPr>
        <w:spacing w:line="276" w:lineRule="auto"/>
        <w:jc w:val="both"/>
        <w:rPr>
          <w:rFonts w:ascii="Cambria" w:hAnsi="Cambria"/>
          <w:sz w:val="24"/>
          <w:szCs w:val="24"/>
        </w:rPr>
      </w:pPr>
      <w:proofErr w:type="spellStart"/>
      <w:r>
        <w:rPr>
          <w:rFonts w:ascii="Cambria" w:hAnsi="Cambria"/>
          <w:sz w:val="24"/>
          <w:szCs w:val="24"/>
        </w:rPr>
        <w:t>Ați</w:t>
      </w:r>
      <w:proofErr w:type="spellEnd"/>
      <w:r w:rsidR="005E5ADA" w:rsidRPr="00946697">
        <w:rPr>
          <w:rFonts w:ascii="Cambria" w:hAnsi="Cambria"/>
          <w:sz w:val="24"/>
          <w:szCs w:val="24"/>
        </w:rPr>
        <w:t xml:space="preserve"> </w:t>
      </w:r>
      <w:proofErr w:type="spellStart"/>
      <w:r w:rsidR="00790D56" w:rsidRPr="00946697">
        <w:rPr>
          <w:rFonts w:ascii="Cambria" w:hAnsi="Cambria"/>
          <w:sz w:val="24"/>
          <w:szCs w:val="24"/>
        </w:rPr>
        <w:t>inițiat</w:t>
      </w:r>
      <w:proofErr w:type="spellEnd"/>
      <w:r w:rsidR="00790D56" w:rsidRPr="00946697">
        <w:rPr>
          <w:rFonts w:ascii="Cambria" w:hAnsi="Cambria"/>
          <w:sz w:val="24"/>
          <w:szCs w:val="24"/>
        </w:rPr>
        <w:t xml:space="preserve"> </w:t>
      </w:r>
      <w:proofErr w:type="spellStart"/>
      <w:r w:rsidR="00790D56" w:rsidRPr="00946697">
        <w:rPr>
          <w:rFonts w:ascii="Cambria" w:hAnsi="Cambria"/>
          <w:sz w:val="24"/>
          <w:szCs w:val="24"/>
        </w:rPr>
        <w:t>și</w:t>
      </w:r>
      <w:proofErr w:type="spellEnd"/>
      <w:r w:rsidR="00790D56" w:rsidRPr="00946697">
        <w:rPr>
          <w:rFonts w:ascii="Cambria" w:hAnsi="Cambria"/>
          <w:sz w:val="24"/>
          <w:szCs w:val="24"/>
        </w:rPr>
        <w:t xml:space="preserve"> </w:t>
      </w:r>
      <w:proofErr w:type="spellStart"/>
      <w:r w:rsidR="00790D56" w:rsidRPr="00946697">
        <w:rPr>
          <w:rFonts w:ascii="Cambria" w:hAnsi="Cambria"/>
          <w:sz w:val="24"/>
          <w:szCs w:val="24"/>
        </w:rPr>
        <w:t>reglementat</w:t>
      </w:r>
      <w:proofErr w:type="spellEnd"/>
      <w:r w:rsidR="00790D56" w:rsidRPr="00946697">
        <w:rPr>
          <w:rFonts w:ascii="Cambria" w:hAnsi="Cambria"/>
          <w:sz w:val="24"/>
          <w:szCs w:val="24"/>
        </w:rPr>
        <w:t xml:space="preserve"> </w:t>
      </w:r>
      <w:proofErr w:type="spellStart"/>
      <w:r w:rsidR="00790D56" w:rsidRPr="00946697">
        <w:rPr>
          <w:rFonts w:ascii="Cambria" w:hAnsi="Cambria"/>
          <w:sz w:val="24"/>
          <w:szCs w:val="24"/>
        </w:rPr>
        <w:t>exceptarea</w:t>
      </w:r>
      <w:proofErr w:type="spellEnd"/>
      <w:r w:rsidR="00790D56" w:rsidRPr="00946697">
        <w:rPr>
          <w:rFonts w:ascii="Cambria" w:hAnsi="Cambria"/>
          <w:sz w:val="24"/>
          <w:szCs w:val="24"/>
        </w:rPr>
        <w:t xml:space="preserve"> </w:t>
      </w:r>
      <w:proofErr w:type="spellStart"/>
      <w:r w:rsidR="00790D56" w:rsidRPr="00946697">
        <w:rPr>
          <w:rFonts w:ascii="Cambria" w:hAnsi="Cambria"/>
          <w:sz w:val="24"/>
          <w:szCs w:val="24"/>
        </w:rPr>
        <w:t>unor</w:t>
      </w:r>
      <w:proofErr w:type="spellEnd"/>
      <w:r w:rsidR="00790D56" w:rsidRPr="00946697">
        <w:rPr>
          <w:rFonts w:ascii="Cambria" w:hAnsi="Cambria"/>
          <w:sz w:val="24"/>
          <w:szCs w:val="24"/>
        </w:rPr>
        <w:t xml:space="preserve"> </w:t>
      </w:r>
      <w:proofErr w:type="spellStart"/>
      <w:r w:rsidR="00790D56" w:rsidRPr="00946697">
        <w:rPr>
          <w:rFonts w:ascii="Cambria" w:hAnsi="Cambria"/>
          <w:sz w:val="24"/>
          <w:szCs w:val="24"/>
        </w:rPr>
        <w:t>categorii</w:t>
      </w:r>
      <w:proofErr w:type="spellEnd"/>
      <w:r w:rsidR="00790D56" w:rsidRPr="00946697">
        <w:rPr>
          <w:rFonts w:ascii="Cambria" w:hAnsi="Cambria"/>
          <w:sz w:val="24"/>
          <w:szCs w:val="24"/>
        </w:rPr>
        <w:t xml:space="preserve"> </w:t>
      </w:r>
      <w:proofErr w:type="spellStart"/>
      <w:r w:rsidR="00790D56" w:rsidRPr="00946697">
        <w:rPr>
          <w:rFonts w:ascii="Cambria" w:hAnsi="Cambria"/>
          <w:sz w:val="24"/>
          <w:szCs w:val="24"/>
        </w:rPr>
        <w:t>semnificative</w:t>
      </w:r>
      <w:proofErr w:type="spellEnd"/>
      <w:r w:rsidR="00790D56" w:rsidRPr="00946697">
        <w:rPr>
          <w:rFonts w:ascii="Cambria" w:hAnsi="Cambria"/>
          <w:sz w:val="24"/>
          <w:szCs w:val="24"/>
        </w:rPr>
        <w:t xml:space="preserve"> de </w:t>
      </w:r>
      <w:proofErr w:type="spellStart"/>
      <w:r w:rsidR="00790D56" w:rsidRPr="00946697">
        <w:rPr>
          <w:rFonts w:ascii="Cambria" w:hAnsi="Cambria"/>
          <w:sz w:val="24"/>
          <w:szCs w:val="24"/>
        </w:rPr>
        <w:t>lucrători</w:t>
      </w:r>
      <w:proofErr w:type="spellEnd"/>
      <w:r w:rsidR="00790D56" w:rsidRPr="00946697">
        <w:rPr>
          <w:rFonts w:ascii="Cambria" w:hAnsi="Cambria"/>
          <w:sz w:val="24"/>
          <w:szCs w:val="24"/>
        </w:rPr>
        <w:t xml:space="preserve"> de la </w:t>
      </w:r>
      <w:proofErr w:type="spellStart"/>
      <w:r w:rsidR="00790D56" w:rsidRPr="00946697">
        <w:rPr>
          <w:rFonts w:ascii="Cambria" w:hAnsi="Cambria"/>
          <w:sz w:val="24"/>
          <w:szCs w:val="24"/>
        </w:rPr>
        <w:t>beneficiul</w:t>
      </w:r>
      <w:proofErr w:type="spellEnd"/>
      <w:r w:rsidR="00790D56" w:rsidRPr="00946697">
        <w:rPr>
          <w:rFonts w:ascii="Cambria" w:hAnsi="Cambria"/>
          <w:sz w:val="24"/>
          <w:szCs w:val="24"/>
        </w:rPr>
        <w:t xml:space="preserve"> </w:t>
      </w:r>
      <w:proofErr w:type="spellStart"/>
      <w:r w:rsidR="00790D56" w:rsidRPr="00946697">
        <w:rPr>
          <w:rFonts w:ascii="Cambria" w:hAnsi="Cambria"/>
          <w:sz w:val="24"/>
          <w:szCs w:val="24"/>
        </w:rPr>
        <w:t>reglementărilor</w:t>
      </w:r>
      <w:proofErr w:type="spellEnd"/>
      <w:r w:rsidR="00790D56" w:rsidRPr="00946697">
        <w:rPr>
          <w:rFonts w:ascii="Cambria" w:hAnsi="Cambria"/>
          <w:sz w:val="24"/>
          <w:szCs w:val="24"/>
        </w:rPr>
        <w:t xml:space="preserve"> </w:t>
      </w:r>
      <w:proofErr w:type="spellStart"/>
      <w:r w:rsidR="00790D56" w:rsidRPr="00946697">
        <w:rPr>
          <w:rFonts w:ascii="Cambria" w:hAnsi="Cambria"/>
          <w:sz w:val="24"/>
          <w:szCs w:val="24"/>
        </w:rPr>
        <w:t>legale</w:t>
      </w:r>
      <w:proofErr w:type="spellEnd"/>
      <w:r w:rsidR="00790D56" w:rsidRPr="00946697">
        <w:rPr>
          <w:rFonts w:ascii="Cambria" w:hAnsi="Cambria"/>
          <w:sz w:val="24"/>
          <w:szCs w:val="24"/>
        </w:rPr>
        <w:t xml:space="preserve"> ale </w:t>
      </w:r>
      <w:proofErr w:type="spellStart"/>
      <w:r w:rsidR="00790D56" w:rsidRPr="00946697">
        <w:rPr>
          <w:rFonts w:ascii="Cambria" w:hAnsi="Cambria"/>
          <w:sz w:val="24"/>
          <w:szCs w:val="24"/>
        </w:rPr>
        <w:t>Codului</w:t>
      </w:r>
      <w:proofErr w:type="spellEnd"/>
      <w:r w:rsidR="00790D56" w:rsidRPr="00946697">
        <w:rPr>
          <w:rFonts w:ascii="Cambria" w:hAnsi="Cambria"/>
          <w:sz w:val="24"/>
          <w:szCs w:val="24"/>
        </w:rPr>
        <w:t xml:space="preserve"> </w:t>
      </w:r>
      <w:proofErr w:type="spellStart"/>
      <w:r w:rsidR="00790D56" w:rsidRPr="00946697">
        <w:rPr>
          <w:rFonts w:ascii="Cambria" w:hAnsi="Cambria"/>
          <w:sz w:val="24"/>
          <w:szCs w:val="24"/>
        </w:rPr>
        <w:t>muncii</w:t>
      </w:r>
      <w:proofErr w:type="spellEnd"/>
      <w:r w:rsidR="00790D56" w:rsidRPr="00946697">
        <w:rPr>
          <w:rFonts w:ascii="Cambria" w:hAnsi="Cambria"/>
          <w:sz w:val="24"/>
          <w:szCs w:val="24"/>
        </w:rPr>
        <w:t xml:space="preserve"> </w:t>
      </w:r>
      <w:proofErr w:type="spellStart"/>
      <w:r w:rsidR="00790D56" w:rsidRPr="00946697">
        <w:rPr>
          <w:rFonts w:ascii="Cambria" w:hAnsi="Cambria"/>
          <w:sz w:val="24"/>
          <w:szCs w:val="24"/>
        </w:rPr>
        <w:t>prin</w:t>
      </w:r>
      <w:proofErr w:type="spellEnd"/>
      <w:r w:rsidR="00790D56" w:rsidRPr="00946697">
        <w:rPr>
          <w:rFonts w:ascii="Cambria" w:hAnsi="Cambria"/>
          <w:sz w:val="24"/>
          <w:szCs w:val="24"/>
        </w:rPr>
        <w:t xml:space="preserve"> </w:t>
      </w:r>
      <w:proofErr w:type="spellStart"/>
      <w:r w:rsidR="00790D56" w:rsidRPr="00946697">
        <w:rPr>
          <w:rFonts w:ascii="Cambria" w:hAnsi="Cambria"/>
          <w:sz w:val="24"/>
          <w:szCs w:val="24"/>
        </w:rPr>
        <w:t>extinderea</w:t>
      </w:r>
      <w:proofErr w:type="spellEnd"/>
      <w:r w:rsidR="00790D56" w:rsidRPr="00946697">
        <w:rPr>
          <w:rFonts w:ascii="Cambria" w:hAnsi="Cambria"/>
          <w:sz w:val="24"/>
          <w:szCs w:val="24"/>
        </w:rPr>
        <w:t xml:space="preserve"> </w:t>
      </w:r>
      <w:proofErr w:type="spellStart"/>
      <w:r w:rsidR="00790D56" w:rsidRPr="00946697">
        <w:rPr>
          <w:rFonts w:ascii="Cambria" w:hAnsi="Cambria"/>
          <w:sz w:val="24"/>
          <w:szCs w:val="24"/>
        </w:rPr>
        <w:t>muncii</w:t>
      </w:r>
      <w:proofErr w:type="spellEnd"/>
      <w:r w:rsidR="00790D56" w:rsidRPr="00946697">
        <w:rPr>
          <w:rFonts w:ascii="Cambria" w:hAnsi="Cambria"/>
          <w:sz w:val="24"/>
          <w:szCs w:val="24"/>
        </w:rPr>
        <w:t xml:space="preserve"> </w:t>
      </w:r>
      <w:proofErr w:type="spellStart"/>
      <w:r w:rsidR="00790D56" w:rsidRPr="00946697">
        <w:rPr>
          <w:rFonts w:ascii="Cambria" w:hAnsi="Cambria"/>
          <w:sz w:val="24"/>
          <w:szCs w:val="24"/>
        </w:rPr>
        <w:t>atipice</w:t>
      </w:r>
      <w:proofErr w:type="spellEnd"/>
      <w:r w:rsidR="00790D56" w:rsidRPr="00946697">
        <w:rPr>
          <w:rFonts w:ascii="Cambria" w:hAnsi="Cambria"/>
          <w:sz w:val="24"/>
          <w:szCs w:val="24"/>
        </w:rPr>
        <w:t xml:space="preserve"> </w:t>
      </w:r>
      <w:proofErr w:type="spellStart"/>
      <w:r w:rsidR="00790D56" w:rsidRPr="00946697">
        <w:rPr>
          <w:rFonts w:ascii="Cambria" w:hAnsi="Cambria"/>
          <w:sz w:val="24"/>
          <w:szCs w:val="24"/>
        </w:rPr>
        <w:t>și</w:t>
      </w:r>
      <w:proofErr w:type="spellEnd"/>
      <w:r w:rsidR="00790D56" w:rsidRPr="00946697">
        <w:rPr>
          <w:rFonts w:ascii="Cambria" w:hAnsi="Cambria"/>
          <w:sz w:val="24"/>
          <w:szCs w:val="24"/>
        </w:rPr>
        <w:t xml:space="preserve"> </w:t>
      </w:r>
      <w:proofErr w:type="spellStart"/>
      <w:r w:rsidR="00790D56" w:rsidRPr="00946697">
        <w:rPr>
          <w:rFonts w:ascii="Cambria" w:hAnsi="Cambria"/>
          <w:sz w:val="24"/>
          <w:szCs w:val="24"/>
        </w:rPr>
        <w:t>formelor</w:t>
      </w:r>
      <w:proofErr w:type="spellEnd"/>
      <w:r w:rsidR="00790D56" w:rsidRPr="00946697">
        <w:rPr>
          <w:rFonts w:ascii="Cambria" w:hAnsi="Cambria"/>
          <w:sz w:val="24"/>
          <w:szCs w:val="24"/>
        </w:rPr>
        <w:t xml:space="preserve"> </w:t>
      </w:r>
      <w:proofErr w:type="spellStart"/>
      <w:r w:rsidR="00790D56" w:rsidRPr="00946697">
        <w:rPr>
          <w:rFonts w:ascii="Cambria" w:hAnsi="Cambria"/>
          <w:sz w:val="24"/>
          <w:szCs w:val="24"/>
        </w:rPr>
        <w:t>acesteia</w:t>
      </w:r>
      <w:proofErr w:type="spellEnd"/>
      <w:r w:rsidR="00790D56" w:rsidRPr="00946697">
        <w:rPr>
          <w:rFonts w:ascii="Cambria" w:hAnsi="Cambria"/>
          <w:sz w:val="24"/>
          <w:szCs w:val="24"/>
        </w:rPr>
        <w:t xml:space="preserve"> de </w:t>
      </w:r>
      <w:proofErr w:type="spellStart"/>
      <w:r w:rsidR="00790D56" w:rsidRPr="00946697">
        <w:rPr>
          <w:rFonts w:ascii="Cambria" w:hAnsi="Cambria"/>
          <w:sz w:val="24"/>
          <w:szCs w:val="24"/>
        </w:rPr>
        <w:t>manifestare</w:t>
      </w:r>
      <w:proofErr w:type="spellEnd"/>
      <w:r w:rsidR="00790D56" w:rsidRPr="00946697">
        <w:rPr>
          <w:rFonts w:ascii="Cambria" w:hAnsi="Cambria"/>
          <w:sz w:val="24"/>
          <w:szCs w:val="24"/>
        </w:rPr>
        <w:t xml:space="preserve">. </w:t>
      </w:r>
    </w:p>
    <w:p w14:paraId="3FD76B64" w14:textId="4BD0C419" w:rsidR="00790D56" w:rsidRPr="00946697" w:rsidRDefault="000301C5" w:rsidP="00F84D6A">
      <w:pPr>
        <w:pStyle w:val="ListParagraph"/>
        <w:numPr>
          <w:ilvl w:val="0"/>
          <w:numId w:val="2"/>
        </w:numPr>
        <w:spacing w:line="276" w:lineRule="auto"/>
        <w:jc w:val="both"/>
        <w:rPr>
          <w:rFonts w:ascii="Cambria" w:hAnsi="Cambria"/>
          <w:sz w:val="24"/>
          <w:szCs w:val="24"/>
        </w:rPr>
      </w:pPr>
      <w:proofErr w:type="spellStart"/>
      <w:r>
        <w:rPr>
          <w:rFonts w:ascii="Cambria" w:hAnsi="Cambria"/>
          <w:sz w:val="24"/>
          <w:szCs w:val="24"/>
        </w:rPr>
        <w:t>Ați</w:t>
      </w:r>
      <w:proofErr w:type="spellEnd"/>
      <w:r w:rsidR="00790D56" w:rsidRPr="00946697">
        <w:rPr>
          <w:rFonts w:ascii="Cambria" w:hAnsi="Cambria"/>
          <w:sz w:val="24"/>
          <w:szCs w:val="24"/>
        </w:rPr>
        <w:t xml:space="preserve"> </w:t>
      </w:r>
      <w:proofErr w:type="spellStart"/>
      <w:r w:rsidR="00790D56" w:rsidRPr="00946697">
        <w:rPr>
          <w:rFonts w:ascii="Cambria" w:hAnsi="Cambria"/>
          <w:sz w:val="24"/>
          <w:szCs w:val="24"/>
        </w:rPr>
        <w:t>exceptat</w:t>
      </w:r>
      <w:proofErr w:type="spellEnd"/>
      <w:r w:rsidR="00790D56" w:rsidRPr="00946697">
        <w:rPr>
          <w:rFonts w:ascii="Cambria" w:hAnsi="Cambria"/>
          <w:sz w:val="24"/>
          <w:szCs w:val="24"/>
        </w:rPr>
        <w:t xml:space="preserve">, </w:t>
      </w:r>
      <w:proofErr w:type="spellStart"/>
      <w:r w:rsidR="00790D56" w:rsidRPr="00946697">
        <w:rPr>
          <w:rFonts w:ascii="Cambria" w:hAnsi="Cambria"/>
          <w:sz w:val="24"/>
          <w:szCs w:val="24"/>
        </w:rPr>
        <w:t>împotriva</w:t>
      </w:r>
      <w:proofErr w:type="spellEnd"/>
      <w:r w:rsidR="00790D56" w:rsidRPr="00946697">
        <w:rPr>
          <w:rFonts w:ascii="Cambria" w:hAnsi="Cambria"/>
          <w:sz w:val="24"/>
          <w:szCs w:val="24"/>
        </w:rPr>
        <w:t xml:space="preserve"> </w:t>
      </w:r>
      <w:proofErr w:type="spellStart"/>
      <w:r w:rsidR="00790D56" w:rsidRPr="00946697">
        <w:rPr>
          <w:rFonts w:ascii="Cambria" w:hAnsi="Cambria"/>
          <w:sz w:val="24"/>
          <w:szCs w:val="24"/>
        </w:rPr>
        <w:t>tuturor</w:t>
      </w:r>
      <w:proofErr w:type="spellEnd"/>
      <w:r w:rsidR="00790D56" w:rsidRPr="00946697">
        <w:rPr>
          <w:rFonts w:ascii="Cambria" w:hAnsi="Cambria"/>
          <w:sz w:val="24"/>
          <w:szCs w:val="24"/>
        </w:rPr>
        <w:t xml:space="preserve"> </w:t>
      </w:r>
      <w:proofErr w:type="spellStart"/>
      <w:r w:rsidR="00790D56" w:rsidRPr="00946697">
        <w:rPr>
          <w:rFonts w:ascii="Cambria" w:hAnsi="Cambria"/>
          <w:sz w:val="24"/>
          <w:szCs w:val="24"/>
        </w:rPr>
        <w:t>evidențelor</w:t>
      </w:r>
      <w:proofErr w:type="spellEnd"/>
      <w:r w:rsidR="00790D56" w:rsidRPr="00946697">
        <w:rPr>
          <w:rFonts w:ascii="Cambria" w:hAnsi="Cambria"/>
          <w:sz w:val="24"/>
          <w:szCs w:val="24"/>
        </w:rPr>
        <w:t xml:space="preserve"> de </w:t>
      </w:r>
      <w:proofErr w:type="spellStart"/>
      <w:r w:rsidR="00790D56" w:rsidRPr="00946697">
        <w:rPr>
          <w:rFonts w:ascii="Cambria" w:hAnsi="Cambria"/>
          <w:sz w:val="24"/>
          <w:szCs w:val="24"/>
        </w:rPr>
        <w:t>neconstituționalitate</w:t>
      </w:r>
      <w:proofErr w:type="spellEnd"/>
      <w:r w:rsidR="00790D56" w:rsidRPr="00946697">
        <w:rPr>
          <w:rFonts w:ascii="Cambria" w:hAnsi="Cambria"/>
          <w:sz w:val="24"/>
          <w:szCs w:val="24"/>
        </w:rPr>
        <w:t xml:space="preserve">, o </w:t>
      </w:r>
      <w:proofErr w:type="spellStart"/>
      <w:r w:rsidR="00790D56" w:rsidRPr="00946697">
        <w:rPr>
          <w:rFonts w:ascii="Cambria" w:hAnsi="Cambria"/>
          <w:sz w:val="24"/>
          <w:szCs w:val="24"/>
        </w:rPr>
        <w:t>întreag</w:t>
      </w:r>
      <w:r w:rsidR="00801FB6" w:rsidRPr="00946697">
        <w:rPr>
          <w:rFonts w:ascii="Cambria" w:hAnsi="Cambria"/>
          <w:sz w:val="24"/>
          <w:szCs w:val="24"/>
        </w:rPr>
        <w:t>ă</w:t>
      </w:r>
      <w:proofErr w:type="spellEnd"/>
      <w:r w:rsidR="00790D56" w:rsidRPr="00946697">
        <w:rPr>
          <w:rFonts w:ascii="Cambria" w:hAnsi="Cambria"/>
          <w:sz w:val="24"/>
          <w:szCs w:val="24"/>
        </w:rPr>
        <w:t xml:space="preserve"> </w:t>
      </w:r>
      <w:proofErr w:type="spellStart"/>
      <w:r w:rsidR="00790D56" w:rsidRPr="00946697">
        <w:rPr>
          <w:rFonts w:ascii="Cambria" w:hAnsi="Cambria"/>
          <w:sz w:val="24"/>
          <w:szCs w:val="24"/>
        </w:rPr>
        <w:t>categorie</w:t>
      </w:r>
      <w:proofErr w:type="spellEnd"/>
      <w:r w:rsidR="00790D56" w:rsidRPr="00946697">
        <w:rPr>
          <w:rFonts w:ascii="Cambria" w:hAnsi="Cambria"/>
          <w:sz w:val="24"/>
          <w:szCs w:val="24"/>
        </w:rPr>
        <w:t xml:space="preserve"> de </w:t>
      </w:r>
      <w:proofErr w:type="spellStart"/>
      <w:r w:rsidR="00790D56" w:rsidRPr="00946697">
        <w:rPr>
          <w:rFonts w:ascii="Cambria" w:hAnsi="Cambria"/>
          <w:sz w:val="24"/>
          <w:szCs w:val="24"/>
        </w:rPr>
        <w:t>angajatori</w:t>
      </w:r>
      <w:proofErr w:type="spellEnd"/>
      <w:r w:rsidR="00790D56" w:rsidRPr="00946697">
        <w:rPr>
          <w:rFonts w:ascii="Cambria" w:hAnsi="Cambria"/>
          <w:sz w:val="24"/>
          <w:szCs w:val="24"/>
        </w:rPr>
        <w:t xml:space="preserve">, de la </w:t>
      </w:r>
      <w:proofErr w:type="spellStart"/>
      <w:r w:rsidR="00790D56" w:rsidRPr="00946697">
        <w:rPr>
          <w:rFonts w:ascii="Cambria" w:hAnsi="Cambria"/>
          <w:sz w:val="24"/>
          <w:szCs w:val="24"/>
        </w:rPr>
        <w:t>obligațiile</w:t>
      </w:r>
      <w:proofErr w:type="spellEnd"/>
      <w:r w:rsidR="00790D56" w:rsidRPr="00946697">
        <w:rPr>
          <w:rFonts w:ascii="Cambria" w:hAnsi="Cambria"/>
          <w:sz w:val="24"/>
          <w:szCs w:val="24"/>
        </w:rPr>
        <w:t xml:space="preserve"> imperative ale </w:t>
      </w:r>
      <w:proofErr w:type="spellStart"/>
      <w:r w:rsidR="00790D56" w:rsidRPr="00946697">
        <w:rPr>
          <w:rFonts w:ascii="Cambria" w:hAnsi="Cambria"/>
          <w:sz w:val="24"/>
          <w:szCs w:val="24"/>
        </w:rPr>
        <w:t>Codului</w:t>
      </w:r>
      <w:proofErr w:type="spellEnd"/>
      <w:r w:rsidR="00790D56" w:rsidRPr="00946697">
        <w:rPr>
          <w:rFonts w:ascii="Cambria" w:hAnsi="Cambria"/>
          <w:sz w:val="24"/>
          <w:szCs w:val="24"/>
        </w:rPr>
        <w:t xml:space="preserve"> </w:t>
      </w:r>
      <w:proofErr w:type="spellStart"/>
      <w:r w:rsidR="00790D56" w:rsidRPr="00946697">
        <w:rPr>
          <w:rFonts w:ascii="Cambria" w:hAnsi="Cambria"/>
          <w:sz w:val="24"/>
          <w:szCs w:val="24"/>
        </w:rPr>
        <w:t>muncii</w:t>
      </w:r>
      <w:proofErr w:type="spellEnd"/>
      <w:r w:rsidR="00790D56" w:rsidRPr="00946697">
        <w:rPr>
          <w:rFonts w:ascii="Cambria" w:hAnsi="Cambria"/>
          <w:sz w:val="24"/>
          <w:szCs w:val="24"/>
        </w:rPr>
        <w:t xml:space="preserve">, </w:t>
      </w:r>
      <w:proofErr w:type="spellStart"/>
      <w:r w:rsidR="00790D56" w:rsidRPr="00946697">
        <w:rPr>
          <w:rFonts w:ascii="Cambria" w:hAnsi="Cambria"/>
          <w:sz w:val="24"/>
          <w:szCs w:val="24"/>
        </w:rPr>
        <w:t>doar</w:t>
      </w:r>
      <w:proofErr w:type="spellEnd"/>
      <w:r w:rsidR="00790D56" w:rsidRPr="00946697">
        <w:rPr>
          <w:rFonts w:ascii="Cambria" w:hAnsi="Cambria"/>
          <w:sz w:val="24"/>
          <w:szCs w:val="24"/>
        </w:rPr>
        <w:t xml:space="preserve"> </w:t>
      </w:r>
      <w:proofErr w:type="spellStart"/>
      <w:r w:rsidR="00790D56" w:rsidRPr="00946697">
        <w:rPr>
          <w:rFonts w:ascii="Cambria" w:hAnsi="Cambria"/>
          <w:sz w:val="24"/>
          <w:szCs w:val="24"/>
        </w:rPr>
        <w:t>pentru</w:t>
      </w:r>
      <w:proofErr w:type="spellEnd"/>
      <w:r w:rsidR="00790D56" w:rsidRPr="00946697">
        <w:rPr>
          <w:rFonts w:ascii="Cambria" w:hAnsi="Cambria"/>
          <w:sz w:val="24"/>
          <w:szCs w:val="24"/>
        </w:rPr>
        <w:t xml:space="preserve"> </w:t>
      </w:r>
      <w:proofErr w:type="spellStart"/>
      <w:r w:rsidR="00790D56" w:rsidRPr="00946697">
        <w:rPr>
          <w:rFonts w:ascii="Cambria" w:hAnsi="Cambria"/>
          <w:sz w:val="24"/>
          <w:szCs w:val="24"/>
        </w:rPr>
        <w:t>beneficiul</w:t>
      </w:r>
      <w:proofErr w:type="spellEnd"/>
      <w:r w:rsidR="00790D56" w:rsidRPr="00946697">
        <w:rPr>
          <w:rFonts w:ascii="Cambria" w:hAnsi="Cambria"/>
          <w:sz w:val="24"/>
          <w:szCs w:val="24"/>
        </w:rPr>
        <w:t xml:space="preserve"> fiscal al </w:t>
      </w:r>
      <w:proofErr w:type="spellStart"/>
      <w:r w:rsidR="00790D56" w:rsidRPr="00946697">
        <w:rPr>
          <w:rFonts w:ascii="Cambria" w:hAnsi="Cambria"/>
          <w:sz w:val="24"/>
          <w:szCs w:val="24"/>
        </w:rPr>
        <w:t>unei</w:t>
      </w:r>
      <w:proofErr w:type="spellEnd"/>
      <w:r w:rsidR="00790D56" w:rsidRPr="00946697">
        <w:rPr>
          <w:rFonts w:ascii="Cambria" w:hAnsi="Cambria"/>
          <w:sz w:val="24"/>
          <w:szCs w:val="24"/>
        </w:rPr>
        <w:t xml:space="preserve"> clientele </w:t>
      </w:r>
      <w:proofErr w:type="spellStart"/>
      <w:r w:rsidR="00790D56" w:rsidRPr="00946697">
        <w:rPr>
          <w:rFonts w:ascii="Cambria" w:hAnsi="Cambria"/>
          <w:sz w:val="24"/>
          <w:szCs w:val="24"/>
        </w:rPr>
        <w:t>politice</w:t>
      </w:r>
      <w:proofErr w:type="spellEnd"/>
      <w:r w:rsidR="00790D56" w:rsidRPr="00946697">
        <w:rPr>
          <w:rFonts w:ascii="Cambria" w:hAnsi="Cambria"/>
          <w:sz w:val="24"/>
          <w:szCs w:val="24"/>
        </w:rPr>
        <w:t>.</w:t>
      </w:r>
    </w:p>
    <w:p w14:paraId="1F8877D4" w14:textId="7E3A8FC5" w:rsidR="000301C5" w:rsidRDefault="00C7459B" w:rsidP="00F84D6A">
      <w:pPr>
        <w:spacing w:after="120" w:line="276" w:lineRule="auto"/>
        <w:jc w:val="both"/>
        <w:rPr>
          <w:rFonts w:ascii="Cambria" w:hAnsi="Cambria"/>
          <w:sz w:val="24"/>
          <w:szCs w:val="24"/>
        </w:rPr>
      </w:pPr>
      <w:r w:rsidRPr="00946697">
        <w:rPr>
          <w:rFonts w:ascii="Cambria" w:hAnsi="Cambria"/>
          <w:sz w:val="24"/>
          <w:szCs w:val="24"/>
        </w:rPr>
        <w:lastRenderedPageBreak/>
        <w:t xml:space="preserve">           </w:t>
      </w:r>
      <w:proofErr w:type="spellStart"/>
      <w:r w:rsidRPr="00946697">
        <w:rPr>
          <w:rFonts w:ascii="Cambria" w:hAnsi="Cambria"/>
          <w:sz w:val="24"/>
          <w:szCs w:val="24"/>
        </w:rPr>
        <w:t>Toate</w:t>
      </w:r>
      <w:proofErr w:type="spellEnd"/>
      <w:r w:rsidRPr="00946697">
        <w:rPr>
          <w:rFonts w:ascii="Cambria" w:hAnsi="Cambria"/>
          <w:sz w:val="24"/>
          <w:szCs w:val="24"/>
        </w:rPr>
        <w:t xml:space="preserve"> </w:t>
      </w:r>
      <w:proofErr w:type="spellStart"/>
      <w:r w:rsidRPr="00946697">
        <w:rPr>
          <w:rFonts w:ascii="Cambria" w:hAnsi="Cambria"/>
          <w:sz w:val="24"/>
          <w:szCs w:val="24"/>
        </w:rPr>
        <w:t>acestea</w:t>
      </w:r>
      <w:proofErr w:type="spellEnd"/>
      <w:r w:rsidRPr="00946697">
        <w:rPr>
          <w:rFonts w:ascii="Cambria" w:hAnsi="Cambria"/>
          <w:sz w:val="24"/>
          <w:szCs w:val="24"/>
        </w:rPr>
        <w:t xml:space="preserve"> </w:t>
      </w:r>
      <w:proofErr w:type="spellStart"/>
      <w:r w:rsidRPr="00946697">
        <w:rPr>
          <w:rFonts w:ascii="Cambria" w:hAnsi="Cambria"/>
          <w:sz w:val="24"/>
          <w:szCs w:val="24"/>
        </w:rPr>
        <w:t>și</w:t>
      </w:r>
      <w:proofErr w:type="spellEnd"/>
      <w:r w:rsidRPr="00946697">
        <w:rPr>
          <w:rFonts w:ascii="Cambria" w:hAnsi="Cambria"/>
          <w:sz w:val="24"/>
          <w:szCs w:val="24"/>
        </w:rPr>
        <w:t xml:space="preserve"> nu </w:t>
      </w:r>
      <w:proofErr w:type="spellStart"/>
      <w:r w:rsidRPr="00946697">
        <w:rPr>
          <w:rFonts w:ascii="Cambria" w:hAnsi="Cambria"/>
          <w:sz w:val="24"/>
          <w:szCs w:val="24"/>
        </w:rPr>
        <w:t>numai</w:t>
      </w:r>
      <w:proofErr w:type="spellEnd"/>
      <w:r w:rsidR="00801FB6" w:rsidRPr="00946697">
        <w:rPr>
          <w:rFonts w:ascii="Cambria" w:hAnsi="Cambria"/>
          <w:sz w:val="24"/>
          <w:szCs w:val="24"/>
        </w:rPr>
        <w:t>,</w:t>
      </w:r>
      <w:r w:rsidRPr="00946697">
        <w:rPr>
          <w:rFonts w:ascii="Cambria" w:hAnsi="Cambria"/>
          <w:sz w:val="24"/>
          <w:szCs w:val="24"/>
        </w:rPr>
        <w:t xml:space="preserve"> sunt </w:t>
      </w:r>
      <w:proofErr w:type="spellStart"/>
      <w:r w:rsidRPr="00946697">
        <w:rPr>
          <w:rFonts w:ascii="Cambria" w:hAnsi="Cambria"/>
          <w:sz w:val="24"/>
          <w:szCs w:val="24"/>
        </w:rPr>
        <w:t>rezultatul</w:t>
      </w:r>
      <w:proofErr w:type="spellEnd"/>
      <w:r w:rsidRPr="00946697">
        <w:rPr>
          <w:rFonts w:ascii="Cambria" w:hAnsi="Cambria"/>
          <w:sz w:val="24"/>
          <w:szCs w:val="24"/>
        </w:rPr>
        <w:t xml:space="preserve"> </w:t>
      </w:r>
      <w:proofErr w:type="spellStart"/>
      <w:r w:rsidRPr="00946697">
        <w:rPr>
          <w:rFonts w:ascii="Cambria" w:hAnsi="Cambria"/>
          <w:sz w:val="24"/>
          <w:szCs w:val="24"/>
        </w:rPr>
        <w:t>concret</w:t>
      </w:r>
      <w:proofErr w:type="spellEnd"/>
      <w:r w:rsidRPr="00946697">
        <w:rPr>
          <w:rFonts w:ascii="Cambria" w:hAnsi="Cambria"/>
          <w:sz w:val="24"/>
          <w:szCs w:val="24"/>
        </w:rPr>
        <w:t xml:space="preserve"> al </w:t>
      </w:r>
      <w:proofErr w:type="spellStart"/>
      <w:r w:rsidRPr="00946697">
        <w:rPr>
          <w:rFonts w:ascii="Cambria" w:hAnsi="Cambria"/>
          <w:sz w:val="24"/>
          <w:szCs w:val="24"/>
        </w:rPr>
        <w:t>preocupării</w:t>
      </w:r>
      <w:proofErr w:type="spellEnd"/>
      <w:r w:rsidRPr="00946697">
        <w:rPr>
          <w:rFonts w:ascii="Cambria" w:hAnsi="Cambria"/>
          <w:sz w:val="24"/>
          <w:szCs w:val="24"/>
        </w:rPr>
        <w:t xml:space="preserve"> </w:t>
      </w:r>
      <w:proofErr w:type="spellStart"/>
      <w:r w:rsidRPr="00946697">
        <w:rPr>
          <w:rFonts w:ascii="Cambria" w:hAnsi="Cambria"/>
          <w:sz w:val="24"/>
          <w:szCs w:val="24"/>
        </w:rPr>
        <w:t>dumneavoastr</w:t>
      </w:r>
      <w:r w:rsidR="005E5ADA" w:rsidRPr="00946697">
        <w:rPr>
          <w:rFonts w:ascii="Cambria" w:hAnsi="Cambria"/>
          <w:sz w:val="24"/>
          <w:szCs w:val="24"/>
        </w:rPr>
        <w:t>ă</w:t>
      </w:r>
      <w:proofErr w:type="spellEnd"/>
      <w:r w:rsidRPr="00946697">
        <w:rPr>
          <w:rFonts w:ascii="Cambria" w:hAnsi="Cambria"/>
          <w:sz w:val="24"/>
          <w:szCs w:val="24"/>
        </w:rPr>
        <w:t xml:space="preserve"> </w:t>
      </w:r>
      <w:proofErr w:type="spellStart"/>
      <w:r w:rsidR="00801FB6" w:rsidRPr="00946697">
        <w:rPr>
          <w:rFonts w:ascii="Cambria" w:hAnsi="Cambria"/>
          <w:sz w:val="24"/>
          <w:szCs w:val="24"/>
        </w:rPr>
        <w:t>Domnule</w:t>
      </w:r>
      <w:proofErr w:type="spellEnd"/>
      <w:r w:rsidR="00801FB6" w:rsidRPr="00946697">
        <w:rPr>
          <w:rFonts w:ascii="Cambria" w:hAnsi="Cambria"/>
          <w:sz w:val="24"/>
          <w:szCs w:val="24"/>
        </w:rPr>
        <w:t xml:space="preserve"> Prim </w:t>
      </w:r>
      <w:proofErr w:type="spellStart"/>
      <w:r w:rsidR="00801FB6" w:rsidRPr="00946697">
        <w:rPr>
          <w:rFonts w:ascii="Cambria" w:hAnsi="Cambria"/>
          <w:sz w:val="24"/>
          <w:szCs w:val="24"/>
        </w:rPr>
        <w:t>Ministru</w:t>
      </w:r>
      <w:proofErr w:type="spellEnd"/>
      <w:r w:rsidR="00801FB6" w:rsidRPr="00946697">
        <w:rPr>
          <w:rFonts w:ascii="Cambria" w:hAnsi="Cambria"/>
          <w:sz w:val="24"/>
          <w:szCs w:val="24"/>
        </w:rPr>
        <w:t xml:space="preserve"> </w:t>
      </w:r>
      <w:proofErr w:type="spellStart"/>
      <w:r w:rsidR="00801FB6" w:rsidRPr="00946697">
        <w:rPr>
          <w:rFonts w:ascii="Cambria" w:hAnsi="Cambria"/>
          <w:sz w:val="24"/>
          <w:szCs w:val="24"/>
        </w:rPr>
        <w:t>f</w:t>
      </w:r>
      <w:r w:rsidRPr="00946697">
        <w:rPr>
          <w:rFonts w:ascii="Cambria" w:hAnsi="Cambria"/>
          <w:sz w:val="24"/>
          <w:szCs w:val="24"/>
        </w:rPr>
        <w:t>ață</w:t>
      </w:r>
      <w:proofErr w:type="spellEnd"/>
      <w:r w:rsidRPr="00946697">
        <w:rPr>
          <w:rFonts w:ascii="Cambria" w:hAnsi="Cambria"/>
          <w:sz w:val="24"/>
          <w:szCs w:val="24"/>
        </w:rPr>
        <w:t xml:space="preserve"> de </w:t>
      </w:r>
      <w:proofErr w:type="spellStart"/>
      <w:r w:rsidRPr="00946697">
        <w:rPr>
          <w:rFonts w:ascii="Cambria" w:hAnsi="Cambria"/>
          <w:sz w:val="24"/>
          <w:szCs w:val="24"/>
        </w:rPr>
        <w:t>relațiile</w:t>
      </w:r>
      <w:proofErr w:type="spellEnd"/>
      <w:r w:rsidRPr="00946697">
        <w:rPr>
          <w:rFonts w:ascii="Cambria" w:hAnsi="Cambria"/>
          <w:sz w:val="24"/>
          <w:szCs w:val="24"/>
        </w:rPr>
        <w:t xml:space="preserve"> de </w:t>
      </w:r>
      <w:proofErr w:type="spellStart"/>
      <w:r w:rsidRPr="00946697">
        <w:rPr>
          <w:rFonts w:ascii="Cambria" w:hAnsi="Cambria"/>
          <w:sz w:val="24"/>
          <w:szCs w:val="24"/>
        </w:rPr>
        <w:t>mu</w:t>
      </w:r>
      <w:r w:rsidR="00786343" w:rsidRPr="00946697">
        <w:rPr>
          <w:rFonts w:ascii="Cambria" w:hAnsi="Cambria"/>
          <w:sz w:val="24"/>
          <w:szCs w:val="24"/>
        </w:rPr>
        <w:t>n</w:t>
      </w:r>
      <w:r w:rsidRPr="00946697">
        <w:rPr>
          <w:rFonts w:ascii="Cambria" w:hAnsi="Cambria"/>
          <w:sz w:val="24"/>
          <w:szCs w:val="24"/>
        </w:rPr>
        <w:t>că</w:t>
      </w:r>
      <w:proofErr w:type="spellEnd"/>
      <w:r w:rsidRPr="00946697">
        <w:rPr>
          <w:rFonts w:ascii="Cambria" w:hAnsi="Cambria"/>
          <w:sz w:val="24"/>
          <w:szCs w:val="24"/>
        </w:rPr>
        <w:t xml:space="preserve"> din </w:t>
      </w:r>
      <w:proofErr w:type="spellStart"/>
      <w:r w:rsidRPr="00946697">
        <w:rPr>
          <w:rFonts w:ascii="Cambria" w:hAnsi="Cambria"/>
          <w:sz w:val="24"/>
          <w:szCs w:val="24"/>
        </w:rPr>
        <w:t>România</w:t>
      </w:r>
      <w:proofErr w:type="spellEnd"/>
      <w:r w:rsidRPr="00946697">
        <w:rPr>
          <w:rFonts w:ascii="Cambria" w:hAnsi="Cambria"/>
          <w:sz w:val="24"/>
          <w:szCs w:val="24"/>
        </w:rPr>
        <w:t xml:space="preserve"> </w:t>
      </w:r>
      <w:proofErr w:type="spellStart"/>
      <w:r w:rsidRPr="00946697">
        <w:rPr>
          <w:rFonts w:ascii="Cambria" w:hAnsi="Cambria"/>
          <w:sz w:val="24"/>
          <w:szCs w:val="24"/>
        </w:rPr>
        <w:t>și</w:t>
      </w:r>
      <w:proofErr w:type="spellEnd"/>
      <w:r w:rsidRPr="00946697">
        <w:rPr>
          <w:rFonts w:ascii="Cambria" w:hAnsi="Cambria"/>
          <w:sz w:val="24"/>
          <w:szCs w:val="24"/>
        </w:rPr>
        <w:t xml:space="preserve"> </w:t>
      </w:r>
      <w:proofErr w:type="spellStart"/>
      <w:r w:rsidRPr="00946697">
        <w:rPr>
          <w:rFonts w:ascii="Cambria" w:hAnsi="Cambria"/>
          <w:sz w:val="24"/>
          <w:szCs w:val="24"/>
        </w:rPr>
        <w:t>principalii</w:t>
      </w:r>
      <w:proofErr w:type="spellEnd"/>
      <w:r w:rsidRPr="00946697">
        <w:rPr>
          <w:rFonts w:ascii="Cambria" w:hAnsi="Cambria"/>
          <w:sz w:val="24"/>
          <w:szCs w:val="24"/>
        </w:rPr>
        <w:t xml:space="preserve"> </w:t>
      </w:r>
      <w:proofErr w:type="spellStart"/>
      <w:r w:rsidRPr="00946697">
        <w:rPr>
          <w:rFonts w:ascii="Cambria" w:hAnsi="Cambria"/>
          <w:sz w:val="24"/>
          <w:szCs w:val="24"/>
        </w:rPr>
        <w:t>săi</w:t>
      </w:r>
      <w:proofErr w:type="spellEnd"/>
      <w:r w:rsidRPr="00946697">
        <w:rPr>
          <w:rFonts w:ascii="Cambria" w:hAnsi="Cambria"/>
          <w:sz w:val="24"/>
          <w:szCs w:val="24"/>
        </w:rPr>
        <w:t xml:space="preserve"> </w:t>
      </w:r>
      <w:proofErr w:type="spellStart"/>
      <w:r w:rsidRPr="00946697">
        <w:rPr>
          <w:rFonts w:ascii="Cambria" w:hAnsi="Cambria"/>
          <w:sz w:val="24"/>
          <w:szCs w:val="24"/>
        </w:rPr>
        <w:t>artizani</w:t>
      </w:r>
      <w:proofErr w:type="spellEnd"/>
      <w:r w:rsidRPr="00946697">
        <w:rPr>
          <w:rFonts w:ascii="Cambria" w:hAnsi="Cambria"/>
          <w:sz w:val="24"/>
          <w:szCs w:val="24"/>
        </w:rPr>
        <w:t xml:space="preserve">: </w:t>
      </w:r>
      <w:proofErr w:type="spellStart"/>
      <w:r w:rsidRPr="00946697">
        <w:rPr>
          <w:rFonts w:ascii="Cambria" w:hAnsi="Cambria"/>
          <w:sz w:val="24"/>
          <w:szCs w:val="24"/>
        </w:rPr>
        <w:t>organizații</w:t>
      </w:r>
      <w:proofErr w:type="spellEnd"/>
      <w:r w:rsidRPr="00946697">
        <w:rPr>
          <w:rFonts w:ascii="Cambria" w:hAnsi="Cambria"/>
          <w:sz w:val="24"/>
          <w:szCs w:val="24"/>
        </w:rPr>
        <w:t xml:space="preserve"> </w:t>
      </w:r>
      <w:proofErr w:type="spellStart"/>
      <w:r w:rsidRPr="00946697">
        <w:rPr>
          <w:rFonts w:ascii="Cambria" w:hAnsi="Cambria"/>
          <w:sz w:val="24"/>
          <w:szCs w:val="24"/>
        </w:rPr>
        <w:t>sindicale</w:t>
      </w:r>
      <w:proofErr w:type="spellEnd"/>
      <w:r w:rsidRPr="00946697">
        <w:rPr>
          <w:rFonts w:ascii="Cambria" w:hAnsi="Cambria"/>
          <w:sz w:val="24"/>
          <w:szCs w:val="24"/>
        </w:rPr>
        <w:t xml:space="preserve"> </w:t>
      </w:r>
      <w:proofErr w:type="spellStart"/>
      <w:r w:rsidRPr="00946697">
        <w:rPr>
          <w:rFonts w:ascii="Cambria" w:hAnsi="Cambria"/>
          <w:sz w:val="24"/>
          <w:szCs w:val="24"/>
        </w:rPr>
        <w:t>și</w:t>
      </w:r>
      <w:proofErr w:type="spellEnd"/>
      <w:r w:rsidRPr="00946697">
        <w:rPr>
          <w:rFonts w:ascii="Cambria" w:hAnsi="Cambria"/>
          <w:sz w:val="24"/>
          <w:szCs w:val="24"/>
        </w:rPr>
        <w:t xml:space="preserve"> </w:t>
      </w:r>
      <w:proofErr w:type="spellStart"/>
      <w:r w:rsidRPr="00946697">
        <w:rPr>
          <w:rFonts w:ascii="Cambria" w:hAnsi="Cambria"/>
          <w:sz w:val="24"/>
          <w:szCs w:val="24"/>
        </w:rPr>
        <w:t>organizații</w:t>
      </w:r>
      <w:proofErr w:type="spellEnd"/>
      <w:r w:rsidRPr="00946697">
        <w:rPr>
          <w:rFonts w:ascii="Cambria" w:hAnsi="Cambria"/>
          <w:sz w:val="24"/>
          <w:szCs w:val="24"/>
        </w:rPr>
        <w:t xml:space="preserve"> </w:t>
      </w:r>
      <w:proofErr w:type="spellStart"/>
      <w:r w:rsidRPr="00946697">
        <w:rPr>
          <w:rFonts w:ascii="Cambria" w:hAnsi="Cambria"/>
          <w:sz w:val="24"/>
          <w:szCs w:val="24"/>
        </w:rPr>
        <w:t>patronale</w:t>
      </w:r>
      <w:proofErr w:type="spellEnd"/>
      <w:r w:rsidR="000301C5">
        <w:rPr>
          <w:rFonts w:ascii="Cambria" w:hAnsi="Cambria"/>
          <w:sz w:val="24"/>
          <w:szCs w:val="24"/>
        </w:rPr>
        <w:t xml:space="preserve"> cu care </w:t>
      </w:r>
      <w:proofErr w:type="spellStart"/>
      <w:r w:rsidR="000301C5">
        <w:rPr>
          <w:rFonts w:ascii="Cambria" w:hAnsi="Cambria"/>
          <w:sz w:val="24"/>
          <w:szCs w:val="24"/>
        </w:rPr>
        <w:t>ar</w:t>
      </w:r>
      <w:proofErr w:type="spellEnd"/>
      <w:r w:rsidR="000301C5">
        <w:rPr>
          <w:rFonts w:ascii="Cambria" w:hAnsi="Cambria"/>
          <w:sz w:val="24"/>
          <w:szCs w:val="24"/>
        </w:rPr>
        <w:t xml:space="preserve"> fi </w:t>
      </w:r>
      <w:proofErr w:type="spellStart"/>
      <w:r w:rsidR="000301C5">
        <w:rPr>
          <w:rFonts w:ascii="Cambria" w:hAnsi="Cambria"/>
          <w:sz w:val="24"/>
          <w:szCs w:val="24"/>
        </w:rPr>
        <w:t>trebuit</w:t>
      </w:r>
      <w:proofErr w:type="spellEnd"/>
      <w:r w:rsidR="000301C5">
        <w:rPr>
          <w:rFonts w:ascii="Cambria" w:hAnsi="Cambria"/>
          <w:sz w:val="24"/>
          <w:szCs w:val="24"/>
        </w:rPr>
        <w:t xml:space="preserve"> </w:t>
      </w:r>
      <w:proofErr w:type="spellStart"/>
      <w:r w:rsidR="000301C5">
        <w:rPr>
          <w:rFonts w:ascii="Cambria" w:hAnsi="Cambria"/>
          <w:sz w:val="24"/>
          <w:szCs w:val="24"/>
        </w:rPr>
        <w:t>să</w:t>
      </w:r>
      <w:proofErr w:type="spellEnd"/>
      <w:r w:rsidR="000301C5">
        <w:rPr>
          <w:rFonts w:ascii="Cambria" w:hAnsi="Cambria"/>
          <w:sz w:val="24"/>
          <w:szCs w:val="24"/>
        </w:rPr>
        <w:t xml:space="preserve"> </w:t>
      </w:r>
      <w:proofErr w:type="spellStart"/>
      <w:r w:rsidR="000301C5">
        <w:rPr>
          <w:rFonts w:ascii="Cambria" w:hAnsi="Cambria"/>
          <w:sz w:val="24"/>
          <w:szCs w:val="24"/>
        </w:rPr>
        <w:t>vă</w:t>
      </w:r>
      <w:proofErr w:type="spellEnd"/>
      <w:r w:rsidR="000301C5">
        <w:rPr>
          <w:rFonts w:ascii="Cambria" w:hAnsi="Cambria"/>
          <w:sz w:val="24"/>
          <w:szCs w:val="24"/>
        </w:rPr>
        <w:t xml:space="preserve"> </w:t>
      </w:r>
      <w:proofErr w:type="spellStart"/>
      <w:r w:rsidR="000301C5">
        <w:rPr>
          <w:rFonts w:ascii="Cambria" w:hAnsi="Cambria"/>
          <w:sz w:val="24"/>
          <w:szCs w:val="24"/>
        </w:rPr>
        <w:t>consultați</w:t>
      </w:r>
      <w:proofErr w:type="spellEnd"/>
      <w:r w:rsidR="000301C5">
        <w:rPr>
          <w:rFonts w:ascii="Cambria" w:hAnsi="Cambria"/>
          <w:sz w:val="24"/>
          <w:szCs w:val="24"/>
        </w:rPr>
        <w:t xml:space="preserve"> </w:t>
      </w:r>
      <w:proofErr w:type="spellStart"/>
      <w:r w:rsidR="000301C5">
        <w:rPr>
          <w:rFonts w:ascii="Cambria" w:hAnsi="Cambria"/>
          <w:sz w:val="24"/>
          <w:szCs w:val="24"/>
        </w:rPr>
        <w:t>în</w:t>
      </w:r>
      <w:proofErr w:type="spellEnd"/>
      <w:r w:rsidR="000301C5">
        <w:rPr>
          <w:rFonts w:ascii="Cambria" w:hAnsi="Cambria"/>
          <w:sz w:val="24"/>
          <w:szCs w:val="24"/>
        </w:rPr>
        <w:t xml:space="preserve"> </w:t>
      </w:r>
      <w:proofErr w:type="spellStart"/>
      <w:r w:rsidR="000301C5">
        <w:rPr>
          <w:rFonts w:ascii="Cambria" w:hAnsi="Cambria"/>
          <w:sz w:val="24"/>
          <w:szCs w:val="24"/>
        </w:rPr>
        <w:t>luarea</w:t>
      </w:r>
      <w:proofErr w:type="spellEnd"/>
      <w:r w:rsidR="000301C5">
        <w:rPr>
          <w:rFonts w:ascii="Cambria" w:hAnsi="Cambria"/>
          <w:sz w:val="24"/>
          <w:szCs w:val="24"/>
        </w:rPr>
        <w:t xml:space="preserve"> </w:t>
      </w:r>
      <w:proofErr w:type="spellStart"/>
      <w:r w:rsidR="000301C5">
        <w:rPr>
          <w:rFonts w:ascii="Cambria" w:hAnsi="Cambria"/>
          <w:sz w:val="24"/>
          <w:szCs w:val="24"/>
        </w:rPr>
        <w:t>acestor</w:t>
      </w:r>
      <w:proofErr w:type="spellEnd"/>
      <w:r w:rsidR="000301C5">
        <w:rPr>
          <w:rFonts w:ascii="Cambria" w:hAnsi="Cambria"/>
          <w:sz w:val="24"/>
          <w:szCs w:val="24"/>
        </w:rPr>
        <w:t xml:space="preserve"> </w:t>
      </w:r>
      <w:proofErr w:type="spellStart"/>
      <w:r w:rsidR="000301C5">
        <w:rPr>
          <w:rFonts w:ascii="Cambria" w:hAnsi="Cambria"/>
          <w:sz w:val="24"/>
          <w:szCs w:val="24"/>
        </w:rPr>
        <w:t>decizii</w:t>
      </w:r>
      <w:proofErr w:type="spellEnd"/>
      <w:r w:rsidRPr="00946697">
        <w:rPr>
          <w:rFonts w:ascii="Cambria" w:hAnsi="Cambria"/>
          <w:sz w:val="24"/>
          <w:szCs w:val="24"/>
        </w:rPr>
        <w:t xml:space="preserve">. </w:t>
      </w:r>
    </w:p>
    <w:p w14:paraId="17188D25" w14:textId="07E59DBD" w:rsidR="00695190" w:rsidRPr="00946697" w:rsidRDefault="000301C5" w:rsidP="000301C5">
      <w:pPr>
        <w:spacing w:after="120" w:line="276" w:lineRule="auto"/>
        <w:ind w:firstLine="720"/>
        <w:jc w:val="both"/>
        <w:rPr>
          <w:rFonts w:ascii="Cambria" w:hAnsi="Cambria"/>
          <w:sz w:val="24"/>
          <w:szCs w:val="24"/>
        </w:rPr>
      </w:pPr>
      <w:proofErr w:type="spellStart"/>
      <w:r>
        <w:rPr>
          <w:rFonts w:ascii="Cambria" w:hAnsi="Cambria"/>
          <w:sz w:val="24"/>
          <w:szCs w:val="24"/>
        </w:rPr>
        <w:t>Revenind</w:t>
      </w:r>
      <w:proofErr w:type="spellEnd"/>
      <w:r>
        <w:rPr>
          <w:rFonts w:ascii="Cambria" w:hAnsi="Cambria"/>
          <w:sz w:val="24"/>
          <w:szCs w:val="24"/>
        </w:rPr>
        <w:t xml:space="preserve"> la</w:t>
      </w:r>
      <w:r w:rsidR="00C7459B" w:rsidRPr="00946697">
        <w:rPr>
          <w:rFonts w:ascii="Cambria" w:hAnsi="Cambria"/>
          <w:sz w:val="24"/>
          <w:szCs w:val="24"/>
        </w:rPr>
        <w:t xml:space="preserve"> </w:t>
      </w:r>
      <w:proofErr w:type="spellStart"/>
      <w:r w:rsidR="00C7459B" w:rsidRPr="00946697">
        <w:rPr>
          <w:rFonts w:ascii="Cambria" w:hAnsi="Cambria"/>
          <w:sz w:val="24"/>
          <w:szCs w:val="24"/>
        </w:rPr>
        <w:t>Documentul</w:t>
      </w:r>
      <w:proofErr w:type="spellEnd"/>
      <w:r w:rsidR="00C7459B" w:rsidRPr="00946697">
        <w:rPr>
          <w:rFonts w:ascii="Cambria" w:hAnsi="Cambria"/>
          <w:sz w:val="24"/>
          <w:szCs w:val="24"/>
        </w:rPr>
        <w:t xml:space="preserve"> </w:t>
      </w:r>
      <w:proofErr w:type="spellStart"/>
      <w:r w:rsidR="00C7459B" w:rsidRPr="00946697">
        <w:rPr>
          <w:rFonts w:ascii="Cambria" w:hAnsi="Cambria"/>
          <w:sz w:val="24"/>
          <w:szCs w:val="24"/>
        </w:rPr>
        <w:t>elaborat</w:t>
      </w:r>
      <w:proofErr w:type="spellEnd"/>
      <w:r w:rsidR="00C7459B" w:rsidRPr="00946697">
        <w:rPr>
          <w:rFonts w:ascii="Cambria" w:hAnsi="Cambria"/>
          <w:sz w:val="24"/>
          <w:szCs w:val="24"/>
        </w:rPr>
        <w:t xml:space="preserve"> </w:t>
      </w:r>
      <w:proofErr w:type="spellStart"/>
      <w:r w:rsidR="005E5ADA" w:rsidRPr="00946697">
        <w:rPr>
          <w:rFonts w:ascii="Cambria" w:hAnsi="Cambria"/>
          <w:sz w:val="24"/>
          <w:szCs w:val="24"/>
        </w:rPr>
        <w:t>și</w:t>
      </w:r>
      <w:proofErr w:type="spellEnd"/>
      <w:r w:rsidR="005E5ADA" w:rsidRPr="00946697">
        <w:rPr>
          <w:rFonts w:ascii="Cambria" w:hAnsi="Cambria"/>
          <w:sz w:val="24"/>
          <w:szCs w:val="24"/>
        </w:rPr>
        <w:t xml:space="preserve"> </w:t>
      </w:r>
      <w:proofErr w:type="spellStart"/>
      <w:r w:rsidR="005E5ADA" w:rsidRPr="00946697">
        <w:rPr>
          <w:rFonts w:ascii="Cambria" w:hAnsi="Cambria"/>
          <w:sz w:val="24"/>
          <w:szCs w:val="24"/>
        </w:rPr>
        <w:t>transmis</w:t>
      </w:r>
      <w:proofErr w:type="spellEnd"/>
      <w:r w:rsidR="005E5ADA" w:rsidRPr="00946697">
        <w:rPr>
          <w:rFonts w:ascii="Cambria" w:hAnsi="Cambria"/>
          <w:sz w:val="24"/>
          <w:szCs w:val="24"/>
        </w:rPr>
        <w:t xml:space="preserve"> </w:t>
      </w:r>
      <w:proofErr w:type="spellStart"/>
      <w:r w:rsidR="005E5ADA" w:rsidRPr="00946697">
        <w:rPr>
          <w:rFonts w:ascii="Cambria" w:hAnsi="Cambria"/>
          <w:sz w:val="24"/>
          <w:szCs w:val="24"/>
        </w:rPr>
        <w:t>către</w:t>
      </w:r>
      <w:proofErr w:type="spellEnd"/>
      <w:r w:rsidR="005E5ADA" w:rsidRPr="00946697">
        <w:rPr>
          <w:rFonts w:ascii="Cambria" w:hAnsi="Cambria"/>
          <w:sz w:val="24"/>
          <w:szCs w:val="24"/>
        </w:rPr>
        <w:t xml:space="preserve"> </w:t>
      </w:r>
      <w:proofErr w:type="spellStart"/>
      <w:r w:rsidR="005E5ADA" w:rsidRPr="00946697">
        <w:rPr>
          <w:rFonts w:ascii="Cambria" w:hAnsi="Cambria"/>
          <w:sz w:val="24"/>
          <w:szCs w:val="24"/>
        </w:rPr>
        <w:t>deputații</w:t>
      </w:r>
      <w:proofErr w:type="spellEnd"/>
      <w:r w:rsidR="005E5ADA" w:rsidRPr="00946697">
        <w:rPr>
          <w:rFonts w:ascii="Cambria" w:hAnsi="Cambria"/>
          <w:sz w:val="24"/>
          <w:szCs w:val="24"/>
        </w:rPr>
        <w:t xml:space="preserve"> </w:t>
      </w:r>
      <w:proofErr w:type="spellStart"/>
      <w:r w:rsidR="005E5ADA" w:rsidRPr="00946697">
        <w:rPr>
          <w:rFonts w:ascii="Cambria" w:hAnsi="Cambria"/>
          <w:sz w:val="24"/>
          <w:szCs w:val="24"/>
        </w:rPr>
        <w:t>europeni</w:t>
      </w:r>
      <w:proofErr w:type="spellEnd"/>
      <w:r w:rsidR="005E5ADA" w:rsidRPr="00946697">
        <w:rPr>
          <w:rFonts w:ascii="Cambria" w:hAnsi="Cambria"/>
          <w:sz w:val="24"/>
          <w:szCs w:val="24"/>
        </w:rPr>
        <w:t xml:space="preserve"> </w:t>
      </w:r>
      <w:proofErr w:type="spellStart"/>
      <w:r w:rsidR="005E5ADA" w:rsidRPr="00946697">
        <w:rPr>
          <w:rFonts w:ascii="Cambria" w:hAnsi="Cambria"/>
          <w:sz w:val="24"/>
          <w:szCs w:val="24"/>
        </w:rPr>
        <w:t>ce</w:t>
      </w:r>
      <w:proofErr w:type="spellEnd"/>
      <w:r w:rsidR="005E5ADA" w:rsidRPr="00946697">
        <w:rPr>
          <w:rFonts w:ascii="Cambria" w:hAnsi="Cambria"/>
          <w:sz w:val="24"/>
          <w:szCs w:val="24"/>
        </w:rPr>
        <w:t xml:space="preserve"> </w:t>
      </w:r>
      <w:proofErr w:type="spellStart"/>
      <w:r w:rsidR="005E5ADA" w:rsidRPr="00946697">
        <w:rPr>
          <w:rFonts w:ascii="Cambria" w:hAnsi="Cambria"/>
          <w:sz w:val="24"/>
          <w:szCs w:val="24"/>
        </w:rPr>
        <w:t>reprezintă</w:t>
      </w:r>
      <w:proofErr w:type="spellEnd"/>
      <w:r w:rsidR="005E5ADA" w:rsidRPr="00946697">
        <w:rPr>
          <w:rFonts w:ascii="Cambria" w:hAnsi="Cambria"/>
          <w:sz w:val="24"/>
          <w:szCs w:val="24"/>
        </w:rPr>
        <w:t xml:space="preserve"> </w:t>
      </w:r>
      <w:proofErr w:type="spellStart"/>
      <w:r w:rsidR="005E5ADA" w:rsidRPr="00946697">
        <w:rPr>
          <w:rFonts w:ascii="Cambria" w:hAnsi="Cambria"/>
          <w:sz w:val="24"/>
          <w:szCs w:val="24"/>
        </w:rPr>
        <w:t>România</w:t>
      </w:r>
      <w:proofErr w:type="spellEnd"/>
      <w:r w:rsidR="00C7459B" w:rsidRPr="00946697">
        <w:rPr>
          <w:rFonts w:ascii="Cambria" w:hAnsi="Cambria"/>
          <w:sz w:val="24"/>
          <w:szCs w:val="24"/>
        </w:rPr>
        <w:t xml:space="preserve"> </w:t>
      </w:r>
      <w:proofErr w:type="spellStart"/>
      <w:r>
        <w:rPr>
          <w:rFonts w:ascii="Cambria" w:hAnsi="Cambria"/>
          <w:sz w:val="24"/>
          <w:szCs w:val="24"/>
        </w:rPr>
        <w:t>reținem</w:t>
      </w:r>
      <w:proofErr w:type="spellEnd"/>
      <w:r>
        <w:rPr>
          <w:rFonts w:ascii="Cambria" w:hAnsi="Cambria"/>
          <w:sz w:val="24"/>
          <w:szCs w:val="24"/>
        </w:rPr>
        <w:t xml:space="preserve"> </w:t>
      </w:r>
      <w:proofErr w:type="spellStart"/>
      <w:r>
        <w:rPr>
          <w:rFonts w:ascii="Cambria" w:hAnsi="Cambria"/>
          <w:sz w:val="24"/>
          <w:szCs w:val="24"/>
        </w:rPr>
        <w:t>chiar</w:t>
      </w:r>
      <w:proofErr w:type="spellEnd"/>
      <w:r>
        <w:rPr>
          <w:rFonts w:ascii="Cambria" w:hAnsi="Cambria"/>
          <w:sz w:val="24"/>
          <w:szCs w:val="24"/>
        </w:rPr>
        <w:t xml:space="preserve"> din </w:t>
      </w:r>
      <w:proofErr w:type="spellStart"/>
      <w:r>
        <w:rPr>
          <w:rFonts w:ascii="Cambria" w:hAnsi="Cambria"/>
          <w:sz w:val="24"/>
          <w:szCs w:val="24"/>
        </w:rPr>
        <w:t>p</w:t>
      </w:r>
      <w:r w:rsidR="00C7459B" w:rsidRPr="00946697">
        <w:rPr>
          <w:rFonts w:ascii="Cambria" w:hAnsi="Cambria"/>
          <w:sz w:val="24"/>
          <w:szCs w:val="24"/>
        </w:rPr>
        <w:t>reambulul</w:t>
      </w:r>
      <w:proofErr w:type="spellEnd"/>
      <w:r w:rsidR="00C7459B" w:rsidRPr="00946697">
        <w:rPr>
          <w:rFonts w:ascii="Cambria" w:hAnsi="Cambria"/>
          <w:sz w:val="24"/>
          <w:szCs w:val="24"/>
        </w:rPr>
        <w:t xml:space="preserve"> </w:t>
      </w:r>
      <w:proofErr w:type="spellStart"/>
      <w:r>
        <w:rPr>
          <w:rFonts w:ascii="Cambria" w:hAnsi="Cambria"/>
          <w:sz w:val="24"/>
          <w:szCs w:val="24"/>
        </w:rPr>
        <w:t>acestuia</w:t>
      </w:r>
      <w:proofErr w:type="spellEnd"/>
      <w:r>
        <w:rPr>
          <w:rFonts w:ascii="Cambria" w:hAnsi="Cambria"/>
          <w:sz w:val="24"/>
          <w:szCs w:val="24"/>
        </w:rPr>
        <w:t xml:space="preserve"> </w:t>
      </w:r>
      <w:proofErr w:type="spellStart"/>
      <w:r>
        <w:rPr>
          <w:rFonts w:ascii="Cambria" w:hAnsi="Cambria"/>
          <w:sz w:val="24"/>
          <w:szCs w:val="24"/>
        </w:rPr>
        <w:t>că</w:t>
      </w:r>
      <w:proofErr w:type="spellEnd"/>
      <w:r w:rsidR="00C7459B" w:rsidRPr="00946697">
        <w:rPr>
          <w:rFonts w:ascii="Cambria" w:hAnsi="Cambria"/>
          <w:sz w:val="24"/>
          <w:szCs w:val="24"/>
        </w:rPr>
        <w:t xml:space="preserve"> </w:t>
      </w:r>
      <w:r w:rsidR="00C7459B" w:rsidRPr="00946697">
        <w:rPr>
          <w:rFonts w:ascii="Cambria" w:hAnsi="Cambria"/>
          <w:bCs/>
          <w:i/>
          <w:sz w:val="24"/>
          <w:szCs w:val="24"/>
        </w:rPr>
        <w:t>“</w:t>
      </w:r>
      <w:r w:rsidR="00C7459B" w:rsidRPr="00946697">
        <w:rPr>
          <w:rFonts w:ascii="Cambria" w:hAnsi="Cambria"/>
          <w:bCs/>
          <w:i/>
          <w:sz w:val="24"/>
          <w:szCs w:val="24"/>
          <w:lang w:val="ro-RO"/>
        </w:rPr>
        <w:t>Propunerea de directivă privind salariile minime adecvate în UE este un dosar important pentru RO, iar îmbunătățirea condițiilor de muncă și de trai ale lucrătorilor reprezintă o preocupare constantă.</w:t>
      </w:r>
      <w:r w:rsidR="00C7459B" w:rsidRPr="00946697">
        <w:rPr>
          <w:rFonts w:ascii="Cambria" w:hAnsi="Cambria"/>
          <w:bCs/>
          <w:i/>
          <w:sz w:val="24"/>
          <w:szCs w:val="24"/>
        </w:rPr>
        <w:t>”</w:t>
      </w:r>
      <w:r w:rsidR="00EF3A29" w:rsidRPr="00946697">
        <w:rPr>
          <w:rFonts w:ascii="Cambria" w:hAnsi="Cambria"/>
          <w:sz w:val="24"/>
          <w:szCs w:val="24"/>
        </w:rPr>
        <w:t xml:space="preserve"> </w:t>
      </w:r>
    </w:p>
    <w:p w14:paraId="23EB9511" w14:textId="77777777" w:rsidR="00EF3A29" w:rsidRPr="00946697" w:rsidRDefault="00EF3A29" w:rsidP="00F84D6A">
      <w:pPr>
        <w:spacing w:after="120" w:line="276" w:lineRule="auto"/>
        <w:jc w:val="both"/>
        <w:rPr>
          <w:rFonts w:ascii="Cambria" w:hAnsi="Cambria"/>
          <w:sz w:val="24"/>
          <w:szCs w:val="24"/>
        </w:rPr>
      </w:pPr>
      <w:r w:rsidRPr="00946697">
        <w:rPr>
          <w:rFonts w:ascii="Cambria" w:hAnsi="Cambria"/>
          <w:sz w:val="24"/>
          <w:szCs w:val="24"/>
        </w:rPr>
        <w:tab/>
        <w:t xml:space="preserve">Am </w:t>
      </w:r>
      <w:proofErr w:type="spellStart"/>
      <w:r w:rsidRPr="00946697">
        <w:rPr>
          <w:rFonts w:ascii="Cambria" w:hAnsi="Cambria"/>
          <w:sz w:val="24"/>
          <w:szCs w:val="24"/>
        </w:rPr>
        <w:t>înțeles</w:t>
      </w:r>
      <w:proofErr w:type="spellEnd"/>
      <w:r w:rsidRPr="00946697">
        <w:rPr>
          <w:rFonts w:ascii="Cambria" w:hAnsi="Cambria"/>
          <w:sz w:val="24"/>
          <w:szCs w:val="24"/>
        </w:rPr>
        <w:t xml:space="preserve"> din </w:t>
      </w:r>
      <w:proofErr w:type="spellStart"/>
      <w:r w:rsidRPr="00946697">
        <w:rPr>
          <w:rFonts w:ascii="Cambria" w:hAnsi="Cambria"/>
          <w:sz w:val="24"/>
          <w:szCs w:val="24"/>
        </w:rPr>
        <w:t>textul</w:t>
      </w:r>
      <w:proofErr w:type="spellEnd"/>
      <w:r w:rsidRPr="00946697">
        <w:rPr>
          <w:rFonts w:ascii="Cambria" w:hAnsi="Cambria"/>
          <w:sz w:val="24"/>
          <w:szCs w:val="24"/>
        </w:rPr>
        <w:t xml:space="preserve"> </w:t>
      </w:r>
      <w:proofErr w:type="spellStart"/>
      <w:r w:rsidRPr="00946697">
        <w:rPr>
          <w:rFonts w:ascii="Cambria" w:hAnsi="Cambria"/>
          <w:sz w:val="24"/>
          <w:szCs w:val="24"/>
        </w:rPr>
        <w:t>Hotărârii</w:t>
      </w:r>
      <w:proofErr w:type="spellEnd"/>
      <w:r w:rsidRPr="00946697">
        <w:rPr>
          <w:rFonts w:ascii="Cambria" w:hAnsi="Cambria"/>
          <w:sz w:val="24"/>
          <w:szCs w:val="24"/>
        </w:rPr>
        <w:t xml:space="preserve"> nr.19/2021 a </w:t>
      </w:r>
      <w:proofErr w:type="spellStart"/>
      <w:r w:rsidRPr="00946697">
        <w:rPr>
          <w:rFonts w:ascii="Cambria" w:hAnsi="Cambria"/>
          <w:sz w:val="24"/>
          <w:szCs w:val="24"/>
        </w:rPr>
        <w:t>Senatului</w:t>
      </w:r>
      <w:proofErr w:type="spellEnd"/>
      <w:r w:rsidRPr="00946697">
        <w:rPr>
          <w:rFonts w:ascii="Cambria" w:hAnsi="Cambria"/>
          <w:sz w:val="24"/>
          <w:szCs w:val="24"/>
        </w:rPr>
        <w:t xml:space="preserve"> </w:t>
      </w:r>
      <w:proofErr w:type="spellStart"/>
      <w:r w:rsidRPr="00946697">
        <w:rPr>
          <w:rFonts w:ascii="Cambria" w:hAnsi="Cambria"/>
          <w:sz w:val="24"/>
          <w:szCs w:val="24"/>
        </w:rPr>
        <w:t>României</w:t>
      </w:r>
      <w:proofErr w:type="spellEnd"/>
      <w:r w:rsidRPr="00946697">
        <w:rPr>
          <w:rFonts w:ascii="Cambria" w:hAnsi="Cambria"/>
          <w:sz w:val="24"/>
          <w:szCs w:val="24"/>
        </w:rPr>
        <w:t xml:space="preserve"> </w:t>
      </w:r>
      <w:proofErr w:type="spellStart"/>
      <w:r w:rsidRPr="00946697">
        <w:rPr>
          <w:rFonts w:ascii="Cambria" w:hAnsi="Cambria"/>
          <w:sz w:val="24"/>
          <w:szCs w:val="24"/>
        </w:rPr>
        <w:t>că</w:t>
      </w:r>
      <w:proofErr w:type="spellEnd"/>
      <w:r w:rsidRPr="00946697">
        <w:rPr>
          <w:rFonts w:ascii="Cambria" w:hAnsi="Cambria"/>
          <w:sz w:val="24"/>
          <w:szCs w:val="24"/>
        </w:rPr>
        <w:t xml:space="preserve"> </w:t>
      </w:r>
      <w:proofErr w:type="spellStart"/>
      <w:r w:rsidRPr="00946697">
        <w:rPr>
          <w:rFonts w:ascii="Cambria" w:hAnsi="Cambria"/>
          <w:sz w:val="24"/>
          <w:szCs w:val="24"/>
        </w:rPr>
        <w:t>proiectul</w:t>
      </w:r>
      <w:proofErr w:type="spellEnd"/>
      <w:r w:rsidRPr="00946697">
        <w:rPr>
          <w:rFonts w:ascii="Cambria" w:hAnsi="Cambria"/>
          <w:sz w:val="24"/>
          <w:szCs w:val="24"/>
        </w:rPr>
        <w:t xml:space="preserve"> de </w:t>
      </w:r>
      <w:proofErr w:type="spellStart"/>
      <w:r w:rsidRPr="00946697">
        <w:rPr>
          <w:rFonts w:ascii="Cambria" w:hAnsi="Cambria"/>
          <w:sz w:val="24"/>
          <w:szCs w:val="24"/>
        </w:rPr>
        <w:t>Directivă</w:t>
      </w:r>
      <w:proofErr w:type="spellEnd"/>
      <w:r w:rsidRPr="00946697">
        <w:rPr>
          <w:rFonts w:ascii="Cambria" w:hAnsi="Cambria"/>
          <w:sz w:val="24"/>
          <w:szCs w:val="24"/>
        </w:rPr>
        <w:t xml:space="preserve"> </w:t>
      </w:r>
      <w:proofErr w:type="spellStart"/>
      <w:r w:rsidRPr="00946697">
        <w:rPr>
          <w:rFonts w:ascii="Cambria" w:hAnsi="Cambria"/>
          <w:sz w:val="24"/>
          <w:szCs w:val="24"/>
        </w:rPr>
        <w:t>privind</w:t>
      </w:r>
      <w:proofErr w:type="spellEnd"/>
      <w:r w:rsidRPr="00946697">
        <w:rPr>
          <w:rFonts w:ascii="Cambria" w:hAnsi="Cambria"/>
          <w:sz w:val="24"/>
          <w:szCs w:val="24"/>
        </w:rPr>
        <w:t xml:space="preserve"> </w:t>
      </w:r>
      <w:proofErr w:type="spellStart"/>
      <w:r w:rsidRPr="00946697">
        <w:rPr>
          <w:rFonts w:ascii="Cambria" w:hAnsi="Cambria"/>
          <w:sz w:val="24"/>
          <w:szCs w:val="24"/>
        </w:rPr>
        <w:t>salariile</w:t>
      </w:r>
      <w:proofErr w:type="spellEnd"/>
      <w:r w:rsidRPr="00946697">
        <w:rPr>
          <w:rFonts w:ascii="Cambria" w:hAnsi="Cambria"/>
          <w:sz w:val="24"/>
          <w:szCs w:val="24"/>
        </w:rPr>
        <w:t xml:space="preserve"> </w:t>
      </w:r>
      <w:proofErr w:type="spellStart"/>
      <w:r w:rsidRPr="00946697">
        <w:rPr>
          <w:rFonts w:ascii="Cambria" w:hAnsi="Cambria"/>
          <w:sz w:val="24"/>
          <w:szCs w:val="24"/>
        </w:rPr>
        <w:t>minime</w:t>
      </w:r>
      <w:proofErr w:type="spellEnd"/>
      <w:r w:rsidRPr="00946697">
        <w:rPr>
          <w:rFonts w:ascii="Cambria" w:hAnsi="Cambria"/>
          <w:sz w:val="24"/>
          <w:szCs w:val="24"/>
        </w:rPr>
        <w:t xml:space="preserve"> </w:t>
      </w:r>
      <w:proofErr w:type="spellStart"/>
      <w:r w:rsidRPr="00946697">
        <w:rPr>
          <w:rFonts w:ascii="Cambria" w:hAnsi="Cambria"/>
          <w:sz w:val="24"/>
          <w:szCs w:val="24"/>
        </w:rPr>
        <w:t>adecvate</w:t>
      </w:r>
      <w:proofErr w:type="spellEnd"/>
      <w:r w:rsidRPr="00946697">
        <w:rPr>
          <w:rFonts w:ascii="Cambria" w:hAnsi="Cambria"/>
          <w:sz w:val="24"/>
          <w:szCs w:val="24"/>
        </w:rPr>
        <w:t xml:space="preserve"> la </w:t>
      </w:r>
      <w:proofErr w:type="spellStart"/>
      <w:r w:rsidRPr="00946697">
        <w:rPr>
          <w:rFonts w:ascii="Cambria" w:hAnsi="Cambria"/>
          <w:sz w:val="24"/>
          <w:szCs w:val="24"/>
        </w:rPr>
        <w:t>nivelul</w:t>
      </w:r>
      <w:proofErr w:type="spellEnd"/>
      <w:r w:rsidRPr="00946697">
        <w:rPr>
          <w:rFonts w:ascii="Cambria" w:hAnsi="Cambria"/>
          <w:sz w:val="24"/>
          <w:szCs w:val="24"/>
        </w:rPr>
        <w:t xml:space="preserve"> UE</w:t>
      </w:r>
      <w:r w:rsidR="000139A5" w:rsidRPr="00946697">
        <w:rPr>
          <w:rFonts w:ascii="Cambria" w:hAnsi="Cambria"/>
          <w:sz w:val="24"/>
          <w:szCs w:val="24"/>
        </w:rPr>
        <w:t>:</w:t>
      </w:r>
    </w:p>
    <w:p w14:paraId="1FC271BD" w14:textId="77777777" w:rsidR="00EF3A29" w:rsidRPr="00946697" w:rsidRDefault="00A34670" w:rsidP="00F84D6A">
      <w:pPr>
        <w:pStyle w:val="ListParagraph"/>
        <w:numPr>
          <w:ilvl w:val="0"/>
          <w:numId w:val="2"/>
        </w:numPr>
        <w:spacing w:after="120" w:line="276" w:lineRule="auto"/>
        <w:jc w:val="both"/>
        <w:rPr>
          <w:rFonts w:ascii="Cambria" w:hAnsi="Cambria"/>
          <w:i/>
          <w:iCs/>
          <w:sz w:val="24"/>
          <w:szCs w:val="24"/>
          <w:lang w:val="ro-RO"/>
        </w:rPr>
      </w:pPr>
      <w:r w:rsidRPr="00946697">
        <w:rPr>
          <w:rFonts w:ascii="Cambria" w:hAnsi="Cambria"/>
          <w:i/>
          <w:iCs/>
          <w:sz w:val="24"/>
          <w:szCs w:val="24"/>
          <w:lang w:val="ro-RO"/>
        </w:rPr>
        <w:t xml:space="preserve">Nu </w:t>
      </w:r>
      <w:r w:rsidR="00EF3A29" w:rsidRPr="00946697">
        <w:rPr>
          <w:rFonts w:ascii="Cambria" w:hAnsi="Cambria"/>
          <w:i/>
          <w:iCs/>
          <w:sz w:val="24"/>
          <w:szCs w:val="24"/>
          <w:lang w:val="ro-RO"/>
        </w:rPr>
        <w:t xml:space="preserve"> propune un salariu minim statutar comun;</w:t>
      </w:r>
    </w:p>
    <w:p w14:paraId="01921ADC" w14:textId="77777777" w:rsidR="00EF3A29" w:rsidRPr="00946697" w:rsidRDefault="00382FCD" w:rsidP="00F84D6A">
      <w:pPr>
        <w:pStyle w:val="ListParagraph"/>
        <w:numPr>
          <w:ilvl w:val="0"/>
          <w:numId w:val="2"/>
        </w:numPr>
        <w:spacing w:after="120" w:line="276" w:lineRule="auto"/>
        <w:jc w:val="both"/>
        <w:rPr>
          <w:rFonts w:ascii="Cambria" w:hAnsi="Cambria"/>
          <w:i/>
          <w:iCs/>
          <w:sz w:val="24"/>
          <w:szCs w:val="24"/>
          <w:lang w:val="ro-RO"/>
        </w:rPr>
      </w:pPr>
      <w:r w:rsidRPr="00946697">
        <w:rPr>
          <w:rFonts w:ascii="Cambria" w:hAnsi="Cambria"/>
          <w:i/>
          <w:iCs/>
          <w:sz w:val="24"/>
          <w:szCs w:val="24"/>
          <w:lang w:val="ro-RO"/>
        </w:rPr>
        <w:t>M</w:t>
      </w:r>
      <w:r w:rsidR="00EF3A29" w:rsidRPr="00946697">
        <w:rPr>
          <w:rFonts w:ascii="Cambria" w:hAnsi="Cambria"/>
          <w:i/>
          <w:iCs/>
          <w:sz w:val="24"/>
          <w:szCs w:val="24"/>
          <w:lang w:val="ro-RO"/>
        </w:rPr>
        <w:t>ențion</w:t>
      </w:r>
      <w:r w:rsidR="00504864" w:rsidRPr="00946697">
        <w:rPr>
          <w:rFonts w:ascii="Cambria" w:hAnsi="Cambria"/>
          <w:i/>
          <w:iCs/>
          <w:sz w:val="24"/>
          <w:szCs w:val="24"/>
          <w:lang w:val="ro-RO"/>
        </w:rPr>
        <w:t>ează</w:t>
      </w:r>
      <w:r w:rsidR="00EF3A29" w:rsidRPr="00946697">
        <w:rPr>
          <w:rFonts w:ascii="Cambria" w:hAnsi="Cambria"/>
          <w:i/>
          <w:iCs/>
          <w:sz w:val="24"/>
          <w:szCs w:val="24"/>
          <w:lang w:val="ro-RO"/>
        </w:rPr>
        <w:t xml:space="preserve"> indicatorii de adecvare a salariului minim statutar, dar fără caracter obligatoriu;</w:t>
      </w:r>
    </w:p>
    <w:p w14:paraId="5D1D0A11" w14:textId="77777777" w:rsidR="00EF3A29" w:rsidRPr="00946697" w:rsidRDefault="00EF3A29" w:rsidP="00F84D6A">
      <w:pPr>
        <w:pStyle w:val="ListParagraph"/>
        <w:numPr>
          <w:ilvl w:val="0"/>
          <w:numId w:val="2"/>
        </w:numPr>
        <w:spacing w:after="120" w:line="276" w:lineRule="auto"/>
        <w:jc w:val="both"/>
        <w:rPr>
          <w:rFonts w:ascii="Cambria" w:hAnsi="Cambria"/>
          <w:i/>
          <w:iCs/>
          <w:sz w:val="24"/>
          <w:szCs w:val="24"/>
          <w:lang w:val="ro-RO"/>
        </w:rPr>
      </w:pPr>
      <w:r w:rsidRPr="00946697">
        <w:rPr>
          <w:rFonts w:ascii="Cambria" w:hAnsi="Cambria"/>
          <w:i/>
          <w:iCs/>
          <w:sz w:val="24"/>
          <w:szCs w:val="24"/>
          <w:lang w:val="ro-RO"/>
        </w:rPr>
        <w:t>La nivelul fiecărui stat membru trebuiesc definite într-un mod stabil și clar criterii naționale de stabilire și actualizare a salariului minim</w:t>
      </w:r>
      <w:r w:rsidR="000139A5" w:rsidRPr="00946697">
        <w:rPr>
          <w:rFonts w:ascii="Cambria" w:hAnsi="Cambria"/>
          <w:i/>
          <w:iCs/>
          <w:sz w:val="24"/>
          <w:szCs w:val="24"/>
          <w:lang w:val="ro-RO"/>
        </w:rPr>
        <w:t>, partenerii sociali având un rol determinant în stabilirea acestor criterii.</w:t>
      </w:r>
    </w:p>
    <w:p w14:paraId="3E180518" w14:textId="77777777" w:rsidR="000139A5" w:rsidRPr="00946697" w:rsidRDefault="000139A5" w:rsidP="00F84D6A">
      <w:pPr>
        <w:pStyle w:val="ListParagraph"/>
        <w:numPr>
          <w:ilvl w:val="0"/>
          <w:numId w:val="2"/>
        </w:numPr>
        <w:spacing w:after="120" w:line="276" w:lineRule="auto"/>
        <w:jc w:val="both"/>
        <w:rPr>
          <w:rFonts w:ascii="Cambria" w:hAnsi="Cambria"/>
          <w:i/>
          <w:iCs/>
          <w:sz w:val="24"/>
          <w:szCs w:val="24"/>
          <w:lang w:val="ro-RO"/>
        </w:rPr>
      </w:pPr>
      <w:r w:rsidRPr="00946697">
        <w:rPr>
          <w:rFonts w:ascii="Cambria" w:hAnsi="Cambria"/>
          <w:i/>
          <w:iCs/>
          <w:sz w:val="24"/>
          <w:szCs w:val="24"/>
          <w:lang w:val="ro-RO"/>
        </w:rPr>
        <w:t>Unul din obiectivele principale este consolidarea aplicării și monitorizării salariului minim din fiecare stat membru, prin raportare anuală către Comisie a adecvării și acoperirii salariului minim stabilit conform criteriilor agreate.</w:t>
      </w:r>
    </w:p>
    <w:p w14:paraId="3A8843A2" w14:textId="77777777" w:rsidR="000139A5" w:rsidRPr="00946697" w:rsidRDefault="001F3008" w:rsidP="00F84D6A">
      <w:pPr>
        <w:pStyle w:val="ListParagraph"/>
        <w:numPr>
          <w:ilvl w:val="0"/>
          <w:numId w:val="2"/>
        </w:numPr>
        <w:spacing w:after="120" w:line="276" w:lineRule="auto"/>
        <w:jc w:val="both"/>
        <w:rPr>
          <w:rFonts w:ascii="Cambria" w:hAnsi="Cambria"/>
          <w:i/>
          <w:iCs/>
          <w:sz w:val="24"/>
          <w:szCs w:val="24"/>
          <w:lang w:val="ro-RO"/>
        </w:rPr>
      </w:pPr>
      <w:r w:rsidRPr="00946697">
        <w:rPr>
          <w:rFonts w:ascii="Cambria" w:hAnsi="Cambria"/>
          <w:i/>
          <w:iCs/>
          <w:sz w:val="24"/>
          <w:szCs w:val="24"/>
          <w:lang w:val="ro-RO"/>
        </w:rPr>
        <w:t>Este coerent cu prioritățile Semestrului European și în concordanță cu Recomandările specifice de țară adresate statelor membre UE.</w:t>
      </w:r>
    </w:p>
    <w:p w14:paraId="1897767F" w14:textId="7B028370" w:rsidR="001F3008" w:rsidRPr="00946697" w:rsidRDefault="001F3008" w:rsidP="00F84D6A">
      <w:pPr>
        <w:pStyle w:val="ListParagraph"/>
        <w:numPr>
          <w:ilvl w:val="0"/>
          <w:numId w:val="2"/>
        </w:numPr>
        <w:spacing w:after="120" w:line="276" w:lineRule="auto"/>
        <w:jc w:val="both"/>
        <w:rPr>
          <w:rFonts w:ascii="Cambria" w:hAnsi="Cambria"/>
          <w:i/>
          <w:iCs/>
          <w:sz w:val="24"/>
          <w:szCs w:val="24"/>
          <w:lang w:val="ro-RO"/>
        </w:rPr>
      </w:pPr>
      <w:r w:rsidRPr="00946697">
        <w:rPr>
          <w:rFonts w:ascii="Cambria" w:hAnsi="Cambria"/>
          <w:i/>
          <w:iCs/>
          <w:sz w:val="24"/>
          <w:szCs w:val="24"/>
          <w:lang w:val="ro-RO"/>
        </w:rPr>
        <w:t>Pentru România acesta este un mare avantaj</w:t>
      </w:r>
      <w:r w:rsidR="005E5ADA" w:rsidRPr="00946697">
        <w:rPr>
          <w:rFonts w:ascii="Cambria" w:hAnsi="Cambria"/>
          <w:i/>
          <w:iCs/>
          <w:sz w:val="24"/>
          <w:szCs w:val="24"/>
          <w:lang w:val="ro-RO"/>
        </w:rPr>
        <w:t>,</w:t>
      </w:r>
      <w:r w:rsidRPr="00946697">
        <w:rPr>
          <w:rFonts w:ascii="Cambria" w:hAnsi="Cambria"/>
          <w:i/>
          <w:iCs/>
          <w:sz w:val="24"/>
          <w:szCs w:val="24"/>
          <w:lang w:val="ro-RO"/>
        </w:rPr>
        <w:t xml:space="preserve"> atât pentru reducerea inegalităților sociale și economice</w:t>
      </w:r>
      <w:r w:rsidR="005E5ADA" w:rsidRPr="00946697">
        <w:rPr>
          <w:rFonts w:ascii="Cambria" w:hAnsi="Cambria"/>
          <w:i/>
          <w:iCs/>
          <w:sz w:val="24"/>
          <w:szCs w:val="24"/>
          <w:lang w:val="ro-RO"/>
        </w:rPr>
        <w:t>,</w:t>
      </w:r>
      <w:r w:rsidRPr="00946697">
        <w:rPr>
          <w:rFonts w:ascii="Cambria" w:hAnsi="Cambria"/>
          <w:i/>
          <w:iCs/>
          <w:sz w:val="24"/>
          <w:szCs w:val="24"/>
          <w:lang w:val="ro-RO"/>
        </w:rPr>
        <w:t xml:space="preserve"> cât și pentru și stabilizarea forței de muncă </w:t>
      </w:r>
      <w:r w:rsidR="00947F51" w:rsidRPr="00946697">
        <w:rPr>
          <w:rFonts w:ascii="Cambria" w:hAnsi="Cambria"/>
          <w:i/>
          <w:iCs/>
          <w:sz w:val="24"/>
          <w:szCs w:val="24"/>
          <w:lang w:val="ro-RO"/>
        </w:rPr>
        <w:t>și diminuarea migrației excesive a lucrătorilor români.</w:t>
      </w:r>
    </w:p>
    <w:p w14:paraId="05A9950C" w14:textId="776786AB" w:rsidR="00947F51" w:rsidRPr="00946697" w:rsidRDefault="00947F51" w:rsidP="00F84D6A">
      <w:pPr>
        <w:spacing w:after="120" w:line="276" w:lineRule="auto"/>
        <w:jc w:val="both"/>
        <w:rPr>
          <w:rFonts w:ascii="Cambria" w:hAnsi="Cambria"/>
          <w:sz w:val="24"/>
          <w:szCs w:val="24"/>
          <w:lang w:val="ro-RO"/>
        </w:rPr>
      </w:pPr>
      <w:r w:rsidRPr="00946697">
        <w:rPr>
          <w:rFonts w:ascii="Cambria" w:hAnsi="Cambria"/>
          <w:sz w:val="24"/>
          <w:szCs w:val="24"/>
          <w:lang w:val="ro-RO"/>
        </w:rPr>
        <w:t xml:space="preserve">        </w:t>
      </w:r>
      <w:r w:rsidR="005E5ADA" w:rsidRPr="00946697">
        <w:rPr>
          <w:rFonts w:ascii="Cambria" w:hAnsi="Cambria"/>
          <w:sz w:val="24"/>
          <w:szCs w:val="24"/>
          <w:lang w:val="ro-RO"/>
        </w:rPr>
        <w:tab/>
      </w:r>
      <w:r w:rsidRPr="00946697">
        <w:rPr>
          <w:rFonts w:ascii="Cambria" w:hAnsi="Cambria"/>
          <w:sz w:val="24"/>
          <w:szCs w:val="24"/>
          <w:lang w:val="ro-RO"/>
        </w:rPr>
        <w:t xml:space="preserve">Așadar, </w:t>
      </w:r>
      <w:r w:rsidRPr="000301C5">
        <w:rPr>
          <w:rFonts w:ascii="Cambria" w:hAnsi="Cambria"/>
          <w:b/>
          <w:bCs/>
          <w:sz w:val="24"/>
          <w:szCs w:val="24"/>
          <w:lang w:val="ro-RO"/>
        </w:rPr>
        <w:t xml:space="preserve">beneficiul acestui proiect de Directivă este unul cert, previzibil și foarte ușor de înțeles pentru noi ca țară, lucrători și organizații, cu singura și fragila condiție a acceptării politice </w:t>
      </w:r>
      <w:r w:rsidR="004A6775" w:rsidRPr="000301C5">
        <w:rPr>
          <w:rFonts w:ascii="Cambria" w:hAnsi="Cambria"/>
          <w:b/>
          <w:bCs/>
          <w:sz w:val="24"/>
          <w:szCs w:val="24"/>
          <w:lang w:val="ro-RO"/>
        </w:rPr>
        <w:t xml:space="preserve">a acestui proiect </w:t>
      </w:r>
      <w:r w:rsidRPr="000301C5">
        <w:rPr>
          <w:rFonts w:ascii="Cambria" w:hAnsi="Cambria"/>
          <w:b/>
          <w:bCs/>
          <w:sz w:val="24"/>
          <w:szCs w:val="24"/>
          <w:lang w:val="ro-RO"/>
        </w:rPr>
        <w:t>de către Guvernul României.</w:t>
      </w:r>
      <w:r w:rsidRPr="00946697">
        <w:rPr>
          <w:rFonts w:ascii="Cambria" w:hAnsi="Cambria"/>
          <w:sz w:val="24"/>
          <w:szCs w:val="24"/>
          <w:lang w:val="ro-RO"/>
        </w:rPr>
        <w:t xml:space="preserve"> </w:t>
      </w:r>
    </w:p>
    <w:p w14:paraId="55C79598" w14:textId="0EE10699" w:rsidR="00E63CF4" w:rsidRPr="00946697" w:rsidRDefault="00E63CF4" w:rsidP="00F84D6A">
      <w:pPr>
        <w:spacing w:after="120" w:line="276" w:lineRule="auto"/>
        <w:jc w:val="both"/>
        <w:rPr>
          <w:rFonts w:ascii="Cambria" w:hAnsi="Cambria"/>
          <w:sz w:val="24"/>
          <w:szCs w:val="24"/>
          <w:lang w:val="ro-RO"/>
        </w:rPr>
      </w:pPr>
      <w:r w:rsidRPr="00946697">
        <w:rPr>
          <w:rFonts w:ascii="Cambria" w:hAnsi="Cambria"/>
          <w:sz w:val="24"/>
          <w:szCs w:val="24"/>
          <w:lang w:val="ro-RO"/>
        </w:rPr>
        <w:tab/>
        <w:t xml:space="preserve">În pofida evidențelor ce </w:t>
      </w:r>
      <w:r w:rsidR="004A6775" w:rsidRPr="00946697">
        <w:rPr>
          <w:rFonts w:ascii="Cambria" w:hAnsi="Cambria"/>
          <w:sz w:val="24"/>
          <w:szCs w:val="24"/>
          <w:lang w:val="ro-RO"/>
        </w:rPr>
        <w:t>reies din</w:t>
      </w:r>
      <w:r w:rsidRPr="00946697">
        <w:rPr>
          <w:rFonts w:ascii="Cambria" w:hAnsi="Cambria"/>
          <w:sz w:val="24"/>
          <w:szCs w:val="24"/>
          <w:lang w:val="ro-RO"/>
        </w:rPr>
        <w:t xml:space="preserve"> simpla lecturare a Hotărârii 19/2021 a </w:t>
      </w:r>
      <w:r w:rsidR="005E5ADA" w:rsidRPr="00946697">
        <w:rPr>
          <w:rFonts w:ascii="Cambria" w:hAnsi="Cambria"/>
          <w:sz w:val="24"/>
          <w:szCs w:val="24"/>
          <w:lang w:val="ro-RO"/>
        </w:rPr>
        <w:t>S</w:t>
      </w:r>
      <w:r w:rsidRPr="00946697">
        <w:rPr>
          <w:rFonts w:ascii="Cambria" w:hAnsi="Cambria"/>
          <w:sz w:val="24"/>
          <w:szCs w:val="24"/>
          <w:lang w:val="ro-RO"/>
        </w:rPr>
        <w:t xml:space="preserve">enatului României, </w:t>
      </w:r>
      <w:r w:rsidR="005E5ADA" w:rsidRPr="00946697">
        <w:rPr>
          <w:rFonts w:ascii="Cambria" w:hAnsi="Cambria"/>
          <w:sz w:val="24"/>
          <w:szCs w:val="24"/>
          <w:lang w:val="ro-RO"/>
        </w:rPr>
        <w:t>documentul transmis sub semnătura dnei Ambasador Odobescu dar care cel mai probabil reprezintă punctul de vedere exprimat de Ministerul Muncii</w:t>
      </w:r>
      <w:r w:rsidR="000301C5">
        <w:rPr>
          <w:rFonts w:ascii="Cambria" w:hAnsi="Cambria"/>
          <w:sz w:val="24"/>
          <w:szCs w:val="24"/>
          <w:lang w:val="ro-RO"/>
        </w:rPr>
        <w:t>,</w:t>
      </w:r>
      <w:r w:rsidR="005E5ADA" w:rsidRPr="00946697">
        <w:rPr>
          <w:rFonts w:ascii="Cambria" w:hAnsi="Cambria"/>
          <w:sz w:val="24"/>
          <w:szCs w:val="24"/>
          <w:lang w:val="ro-RO"/>
        </w:rPr>
        <w:t xml:space="preserve"> conține direcții de acțiune contrare Hotărârii Senatului</w:t>
      </w:r>
      <w:r w:rsidR="004A6775" w:rsidRPr="00946697">
        <w:rPr>
          <w:rFonts w:ascii="Cambria" w:hAnsi="Cambria"/>
          <w:sz w:val="24"/>
          <w:szCs w:val="24"/>
          <w:lang w:val="ro-RO"/>
        </w:rPr>
        <w:t xml:space="preserve"> sau angajamentelor europene sau internaționale deja asumate de România</w:t>
      </w:r>
      <w:r w:rsidR="005E5ADA" w:rsidRPr="00946697">
        <w:rPr>
          <w:rFonts w:ascii="Cambria" w:hAnsi="Cambria"/>
          <w:sz w:val="24"/>
          <w:szCs w:val="24"/>
          <w:lang w:val="ro-RO"/>
        </w:rPr>
        <w:t>, respectiv</w:t>
      </w:r>
      <w:r w:rsidRPr="00946697">
        <w:rPr>
          <w:rFonts w:ascii="Cambria" w:hAnsi="Cambria"/>
          <w:sz w:val="24"/>
          <w:szCs w:val="24"/>
          <w:lang w:val="ro-RO"/>
        </w:rPr>
        <w:t>:</w:t>
      </w:r>
      <w:r w:rsidR="001935E6">
        <w:rPr>
          <w:rFonts w:ascii="Cambria" w:hAnsi="Cambria"/>
          <w:sz w:val="24"/>
          <w:szCs w:val="24"/>
          <w:lang w:val="ro-RO"/>
        </w:rPr>
        <w:t xml:space="preserve"> </w:t>
      </w:r>
    </w:p>
    <w:tbl>
      <w:tblPr>
        <w:tblStyle w:val="TableGrid"/>
        <w:tblW w:w="10349" w:type="dxa"/>
        <w:tblInd w:w="-431" w:type="dxa"/>
        <w:tblLook w:val="04A0" w:firstRow="1" w:lastRow="0" w:firstColumn="1" w:lastColumn="0" w:noHBand="0" w:noVBand="1"/>
      </w:tblPr>
      <w:tblGrid>
        <w:gridCol w:w="3545"/>
        <w:gridCol w:w="6804"/>
      </w:tblGrid>
      <w:tr w:rsidR="005E5ADA" w:rsidRPr="000301C5" w14:paraId="47FCA520" w14:textId="77777777" w:rsidTr="001935E6">
        <w:trPr>
          <w:trHeight w:val="416"/>
          <w:tblHeader/>
        </w:trPr>
        <w:tc>
          <w:tcPr>
            <w:tcW w:w="3545" w:type="dxa"/>
          </w:tcPr>
          <w:p w14:paraId="65BFE770" w14:textId="70021792" w:rsidR="005E5ADA" w:rsidRPr="000301C5" w:rsidRDefault="005E5ADA" w:rsidP="00F84D6A">
            <w:pPr>
              <w:spacing w:after="120" w:line="276" w:lineRule="auto"/>
              <w:jc w:val="both"/>
              <w:rPr>
                <w:rFonts w:ascii="Cambria" w:hAnsi="Cambria"/>
                <w:i/>
                <w:iCs/>
                <w:sz w:val="20"/>
                <w:szCs w:val="20"/>
                <w:lang w:val="ro-RO"/>
              </w:rPr>
            </w:pPr>
            <w:r w:rsidRPr="000301C5">
              <w:rPr>
                <w:rFonts w:ascii="Cambria" w:hAnsi="Cambria"/>
                <w:i/>
                <w:iCs/>
                <w:sz w:val="20"/>
                <w:szCs w:val="20"/>
                <w:lang w:val="ro-RO"/>
              </w:rPr>
              <w:t>Extras din documentul transmis de MAE:</w:t>
            </w:r>
          </w:p>
        </w:tc>
        <w:tc>
          <w:tcPr>
            <w:tcW w:w="6804" w:type="dxa"/>
          </w:tcPr>
          <w:p w14:paraId="0E1EA069" w14:textId="2CBF3736" w:rsidR="00FA22AC" w:rsidRPr="000301C5" w:rsidRDefault="00F84D6A" w:rsidP="00F84D6A">
            <w:pPr>
              <w:spacing w:after="120" w:line="276" w:lineRule="auto"/>
              <w:jc w:val="both"/>
              <w:rPr>
                <w:rFonts w:ascii="Cambria" w:hAnsi="Cambria"/>
                <w:i/>
                <w:iCs/>
                <w:sz w:val="20"/>
                <w:szCs w:val="20"/>
                <w:lang w:val="ro-RO"/>
              </w:rPr>
            </w:pPr>
            <w:r w:rsidRPr="000301C5">
              <w:rPr>
                <w:rFonts w:ascii="Cambria" w:hAnsi="Cambria"/>
                <w:i/>
                <w:iCs/>
                <w:sz w:val="20"/>
                <w:szCs w:val="20"/>
                <w:lang w:val="ro-RO"/>
              </w:rPr>
              <w:t>Îngrijorările BNS în legătură cu poziția exprimată de Guvern</w:t>
            </w:r>
          </w:p>
        </w:tc>
      </w:tr>
      <w:tr w:rsidR="005E5ADA" w:rsidRPr="000301C5" w14:paraId="14EB2BE7" w14:textId="77777777" w:rsidTr="0083185E">
        <w:trPr>
          <w:trHeight w:val="3175"/>
        </w:trPr>
        <w:tc>
          <w:tcPr>
            <w:tcW w:w="3545" w:type="dxa"/>
          </w:tcPr>
          <w:p w14:paraId="42579351" w14:textId="70D8E2BE" w:rsidR="005E5ADA" w:rsidRPr="000301C5" w:rsidRDefault="007E7178" w:rsidP="00F84D6A">
            <w:pPr>
              <w:spacing w:after="120" w:line="276" w:lineRule="auto"/>
              <w:jc w:val="both"/>
              <w:rPr>
                <w:rFonts w:ascii="Cambria" w:hAnsi="Cambria"/>
                <w:sz w:val="20"/>
                <w:szCs w:val="20"/>
                <w:lang w:val="ro-RO"/>
              </w:rPr>
            </w:pPr>
            <w:r w:rsidRPr="000301C5">
              <w:rPr>
                <w:rFonts w:ascii="Cambria" w:hAnsi="Cambria"/>
                <w:i/>
                <w:iCs/>
                <w:sz w:val="20"/>
                <w:szCs w:val="20"/>
                <w:lang w:val="ro-RO"/>
              </w:rPr>
              <w:t>”</w:t>
            </w:r>
            <w:r w:rsidR="005E5ADA" w:rsidRPr="000301C5">
              <w:rPr>
                <w:rFonts w:ascii="Cambria" w:hAnsi="Cambria"/>
                <w:i/>
                <w:iCs/>
                <w:sz w:val="20"/>
                <w:szCs w:val="20"/>
                <w:lang w:val="ro-RO"/>
              </w:rPr>
              <w:t>Este nevoie de mai mult timp pentru a analiza propunerea Comisiei</w:t>
            </w:r>
            <w:r w:rsidRPr="000301C5">
              <w:rPr>
                <w:rFonts w:ascii="Cambria" w:hAnsi="Cambria"/>
                <w:i/>
                <w:iCs/>
                <w:sz w:val="20"/>
                <w:szCs w:val="20"/>
                <w:lang w:val="ro-RO"/>
              </w:rPr>
              <w:t>”</w:t>
            </w:r>
          </w:p>
        </w:tc>
        <w:tc>
          <w:tcPr>
            <w:tcW w:w="6804" w:type="dxa"/>
          </w:tcPr>
          <w:p w14:paraId="34BB6A56" w14:textId="53F61268" w:rsidR="005E5ADA" w:rsidRPr="000301C5" w:rsidRDefault="00FA22AC" w:rsidP="00F84D6A">
            <w:pPr>
              <w:spacing w:after="120" w:line="276" w:lineRule="auto"/>
              <w:jc w:val="both"/>
              <w:rPr>
                <w:rFonts w:ascii="Cambria" w:hAnsi="Cambria"/>
                <w:sz w:val="20"/>
                <w:szCs w:val="20"/>
                <w:lang w:val="ro-RO"/>
              </w:rPr>
            </w:pPr>
            <w:r w:rsidRPr="000301C5">
              <w:rPr>
                <w:rFonts w:ascii="Cambria" w:hAnsi="Cambria"/>
                <w:sz w:val="20"/>
                <w:szCs w:val="20"/>
                <w:lang w:val="ro-RO"/>
              </w:rPr>
              <w:t>A</w:t>
            </w:r>
            <w:r w:rsidR="005E5ADA" w:rsidRPr="000301C5">
              <w:rPr>
                <w:rFonts w:ascii="Cambria" w:hAnsi="Cambria"/>
                <w:sz w:val="20"/>
                <w:szCs w:val="20"/>
                <w:lang w:val="ro-RO"/>
              </w:rPr>
              <w:t xml:space="preserve"> trecut mai mult de un an de la prima rundă de consultare inițiată de Comisie pe această temă și mai mult de 6 luni de la momentul lansării propunerii de directivă</w:t>
            </w:r>
            <w:r w:rsidRPr="000301C5">
              <w:rPr>
                <w:rFonts w:ascii="Cambria" w:hAnsi="Cambria"/>
                <w:sz w:val="20"/>
                <w:szCs w:val="20"/>
                <w:lang w:val="ro-RO"/>
              </w:rPr>
              <w:t xml:space="preserve">, opinia exprimată de Guvern, respectiv “să mai așteptăm, să mai vedem, să mai analizăm…” aproape ca nu poate fi calificată </w:t>
            </w:r>
            <w:r w:rsidR="00662B3B" w:rsidRPr="000301C5">
              <w:rPr>
                <w:rFonts w:ascii="Cambria" w:hAnsi="Cambria"/>
                <w:sz w:val="20"/>
                <w:szCs w:val="20"/>
                <w:lang w:val="ro-RO"/>
              </w:rPr>
              <w:t>î</w:t>
            </w:r>
            <w:r w:rsidRPr="000301C5">
              <w:rPr>
                <w:rFonts w:ascii="Cambria" w:hAnsi="Cambria"/>
                <w:sz w:val="20"/>
                <w:szCs w:val="20"/>
                <w:lang w:val="ro-RO"/>
              </w:rPr>
              <w:t xml:space="preserve">n vreun mod. Și asta pentru că vine din partea unei țări </w:t>
            </w:r>
            <w:r w:rsidR="004A6775" w:rsidRPr="000301C5">
              <w:rPr>
                <w:rFonts w:ascii="Cambria" w:hAnsi="Cambria"/>
                <w:sz w:val="20"/>
                <w:szCs w:val="20"/>
                <w:lang w:val="ro-RO"/>
              </w:rPr>
              <w:t xml:space="preserve">în </w:t>
            </w:r>
            <w:r w:rsidRPr="000301C5">
              <w:rPr>
                <w:rFonts w:ascii="Cambria" w:hAnsi="Cambria"/>
                <w:sz w:val="20"/>
                <w:szCs w:val="20"/>
                <w:lang w:val="ro-RO"/>
              </w:rPr>
              <w:t xml:space="preserve">care </w:t>
            </w:r>
            <w:r w:rsidR="005E5ADA" w:rsidRPr="000301C5">
              <w:rPr>
                <w:rFonts w:ascii="Cambria" w:hAnsi="Cambria"/>
                <w:sz w:val="20"/>
                <w:szCs w:val="20"/>
                <w:lang w:val="ro-RO"/>
              </w:rPr>
              <w:t xml:space="preserve">în 30 de ani nu </w:t>
            </w:r>
            <w:r w:rsidRPr="000301C5">
              <w:rPr>
                <w:rFonts w:ascii="Cambria" w:hAnsi="Cambria"/>
                <w:sz w:val="20"/>
                <w:szCs w:val="20"/>
                <w:lang w:val="ro-RO"/>
              </w:rPr>
              <w:t>s-</w:t>
            </w:r>
            <w:r w:rsidR="005E5ADA" w:rsidRPr="000301C5">
              <w:rPr>
                <w:rFonts w:ascii="Cambria" w:hAnsi="Cambria"/>
                <w:sz w:val="20"/>
                <w:szCs w:val="20"/>
                <w:lang w:val="ro-RO"/>
              </w:rPr>
              <w:t xml:space="preserve">a reușit </w:t>
            </w:r>
            <w:r w:rsidRPr="000301C5">
              <w:rPr>
                <w:rFonts w:ascii="Cambria" w:hAnsi="Cambria"/>
                <w:sz w:val="20"/>
                <w:szCs w:val="20"/>
                <w:lang w:val="ro-RO"/>
              </w:rPr>
              <w:t>realizarea unei</w:t>
            </w:r>
            <w:r w:rsidR="005E5ADA" w:rsidRPr="000301C5">
              <w:rPr>
                <w:rFonts w:ascii="Cambria" w:hAnsi="Cambria"/>
                <w:sz w:val="20"/>
                <w:szCs w:val="20"/>
                <w:lang w:val="ro-RO"/>
              </w:rPr>
              <w:t xml:space="preserve"> evalu</w:t>
            </w:r>
            <w:r w:rsidRPr="000301C5">
              <w:rPr>
                <w:rFonts w:ascii="Cambria" w:hAnsi="Cambria"/>
                <w:sz w:val="20"/>
                <w:szCs w:val="20"/>
                <w:lang w:val="ro-RO"/>
              </w:rPr>
              <w:t>ări</w:t>
            </w:r>
            <w:r w:rsidR="005E5ADA" w:rsidRPr="000301C5">
              <w:rPr>
                <w:rFonts w:ascii="Cambria" w:hAnsi="Cambria"/>
                <w:sz w:val="20"/>
                <w:szCs w:val="20"/>
                <w:lang w:val="ro-RO"/>
              </w:rPr>
              <w:t xml:space="preserve"> decent</w:t>
            </w:r>
            <w:r w:rsidRPr="000301C5">
              <w:rPr>
                <w:rFonts w:ascii="Cambria" w:hAnsi="Cambria"/>
                <w:sz w:val="20"/>
                <w:szCs w:val="20"/>
                <w:lang w:val="ro-RO"/>
              </w:rPr>
              <w:t>e</w:t>
            </w:r>
            <w:r w:rsidR="005E5ADA" w:rsidRPr="000301C5">
              <w:rPr>
                <w:rFonts w:ascii="Cambria" w:hAnsi="Cambria"/>
                <w:sz w:val="20"/>
                <w:szCs w:val="20"/>
                <w:lang w:val="ro-RO"/>
              </w:rPr>
              <w:t xml:space="preserve"> a impactului politicii salariului minim</w:t>
            </w:r>
            <w:r w:rsidRPr="000301C5">
              <w:rPr>
                <w:rFonts w:ascii="Cambria" w:hAnsi="Cambria"/>
                <w:sz w:val="20"/>
                <w:szCs w:val="20"/>
                <w:lang w:val="ro-RO"/>
              </w:rPr>
              <w:t xml:space="preserve"> și </w:t>
            </w:r>
            <w:r w:rsidR="005E5ADA" w:rsidRPr="000301C5">
              <w:rPr>
                <w:rFonts w:ascii="Cambria" w:hAnsi="Cambria"/>
                <w:sz w:val="20"/>
                <w:szCs w:val="20"/>
                <w:lang w:val="ro-RO"/>
              </w:rPr>
              <w:t>care în ultimul an a transmis în spatele deciziei de stabilire a salariului minim un document format din 2 pagini</w:t>
            </w:r>
            <w:r w:rsidR="004A6775" w:rsidRPr="000301C5">
              <w:rPr>
                <w:rFonts w:ascii="Cambria" w:hAnsi="Cambria"/>
                <w:sz w:val="20"/>
                <w:szCs w:val="20"/>
                <w:lang w:val="ro-RO"/>
              </w:rPr>
              <w:t>, ca justificare și evaluare de impact pentru nivelul propus al salariului minim.</w:t>
            </w:r>
          </w:p>
        </w:tc>
      </w:tr>
      <w:tr w:rsidR="005E5ADA" w:rsidRPr="000301C5" w14:paraId="360CAB1A" w14:textId="77777777" w:rsidTr="0083185E">
        <w:trPr>
          <w:trHeight w:val="9067"/>
        </w:trPr>
        <w:tc>
          <w:tcPr>
            <w:tcW w:w="3545" w:type="dxa"/>
          </w:tcPr>
          <w:p w14:paraId="0FF8A089" w14:textId="20864315" w:rsidR="00662B3B" w:rsidRPr="000301C5" w:rsidRDefault="007E7178" w:rsidP="00F84D6A">
            <w:pPr>
              <w:spacing w:line="276" w:lineRule="auto"/>
              <w:jc w:val="both"/>
              <w:rPr>
                <w:rFonts w:ascii="Cambria" w:hAnsi="Cambria"/>
                <w:i/>
                <w:iCs/>
                <w:sz w:val="20"/>
                <w:szCs w:val="20"/>
                <w:lang w:val="ro-RO"/>
              </w:rPr>
            </w:pPr>
            <w:r w:rsidRPr="000301C5">
              <w:rPr>
                <w:rFonts w:ascii="Cambria" w:hAnsi="Cambria"/>
                <w:i/>
                <w:iCs/>
                <w:sz w:val="20"/>
                <w:szCs w:val="20"/>
                <w:lang w:val="ro-RO"/>
              </w:rPr>
              <w:lastRenderedPageBreak/>
              <w:t>”</w:t>
            </w:r>
            <w:r w:rsidR="005E5ADA" w:rsidRPr="000301C5">
              <w:rPr>
                <w:rFonts w:ascii="Cambria" w:hAnsi="Cambria"/>
                <w:i/>
                <w:iCs/>
                <w:sz w:val="20"/>
                <w:szCs w:val="20"/>
                <w:lang w:val="ro-RO"/>
              </w:rPr>
              <w:t xml:space="preserve">Obligațiile induse salariului minim legate de colectarea de date, de evaluarea adecvării salariilor din convențiile colective și de raportare pe criterii detaliate instituie sarcini și costuri nejustificate pentru administrațiile naționale și pentru IMM-uri. </w:t>
            </w:r>
          </w:p>
          <w:p w14:paraId="5D03F446" w14:textId="77777777" w:rsidR="00662B3B" w:rsidRPr="000301C5" w:rsidRDefault="005E5ADA" w:rsidP="00F84D6A">
            <w:pPr>
              <w:spacing w:line="276" w:lineRule="auto"/>
              <w:jc w:val="both"/>
              <w:rPr>
                <w:rFonts w:ascii="Cambria" w:hAnsi="Cambria"/>
                <w:i/>
                <w:iCs/>
                <w:sz w:val="20"/>
                <w:szCs w:val="20"/>
                <w:lang w:val="ro-RO"/>
              </w:rPr>
            </w:pPr>
            <w:r w:rsidRPr="000301C5">
              <w:rPr>
                <w:rFonts w:ascii="Cambria" w:hAnsi="Cambria"/>
                <w:i/>
                <w:iCs/>
                <w:sz w:val="20"/>
                <w:szCs w:val="20"/>
                <w:lang w:val="ro-RO"/>
              </w:rPr>
              <w:t xml:space="preserve">Propunerile ar trebui să limiteze afectarea sarcinilor administrative și de raportare a statelor, fără o eficienţă de rezultat şi beneficii dovedite. </w:t>
            </w:r>
          </w:p>
          <w:p w14:paraId="56C62E01" w14:textId="321D139D" w:rsidR="005E5ADA" w:rsidRPr="000301C5" w:rsidRDefault="005E5ADA" w:rsidP="00F84D6A">
            <w:pPr>
              <w:spacing w:line="276" w:lineRule="auto"/>
              <w:jc w:val="both"/>
              <w:rPr>
                <w:rFonts w:ascii="Cambria" w:hAnsi="Cambria"/>
                <w:i/>
                <w:iCs/>
                <w:sz w:val="20"/>
                <w:szCs w:val="20"/>
                <w:lang w:val="ro-RO"/>
              </w:rPr>
            </w:pPr>
            <w:r w:rsidRPr="000301C5">
              <w:rPr>
                <w:rFonts w:ascii="Cambria" w:hAnsi="Cambria"/>
                <w:i/>
                <w:iCs/>
                <w:sz w:val="20"/>
                <w:szCs w:val="20"/>
                <w:lang w:val="ro-RO"/>
              </w:rPr>
              <w:t xml:space="preserve">Propunerile ar trebui să limiteze afectarea sarcinilor administrative și de raportare a statelor, fără o eficienţă de rezultat şi beneficii dovedite. </w:t>
            </w:r>
            <w:r w:rsidR="007E7178" w:rsidRPr="000301C5">
              <w:rPr>
                <w:rFonts w:ascii="Cambria" w:hAnsi="Cambria"/>
                <w:i/>
                <w:iCs/>
                <w:sz w:val="20"/>
                <w:szCs w:val="20"/>
                <w:lang w:val="ro-RO"/>
              </w:rPr>
              <w:t>”</w:t>
            </w:r>
          </w:p>
          <w:p w14:paraId="1CFFFB69" w14:textId="77777777" w:rsidR="005E5ADA" w:rsidRPr="000301C5" w:rsidRDefault="005E5ADA" w:rsidP="00F84D6A">
            <w:pPr>
              <w:spacing w:after="120" w:line="276" w:lineRule="auto"/>
              <w:jc w:val="both"/>
              <w:rPr>
                <w:rFonts w:ascii="Cambria" w:hAnsi="Cambria"/>
                <w:sz w:val="20"/>
                <w:szCs w:val="20"/>
                <w:lang w:val="ro-RO"/>
              </w:rPr>
            </w:pPr>
          </w:p>
        </w:tc>
        <w:tc>
          <w:tcPr>
            <w:tcW w:w="6804" w:type="dxa"/>
          </w:tcPr>
          <w:p w14:paraId="57B969FC" w14:textId="46022249" w:rsidR="00662B3B" w:rsidRPr="000301C5" w:rsidRDefault="005E5ADA" w:rsidP="00F84D6A">
            <w:pPr>
              <w:spacing w:after="120" w:line="276" w:lineRule="auto"/>
              <w:jc w:val="both"/>
              <w:rPr>
                <w:rFonts w:ascii="Cambria" w:hAnsi="Cambria"/>
                <w:sz w:val="20"/>
                <w:szCs w:val="20"/>
                <w:lang w:val="ro-RO"/>
              </w:rPr>
            </w:pPr>
            <w:r w:rsidRPr="000301C5">
              <w:rPr>
                <w:rFonts w:ascii="Cambria" w:hAnsi="Cambria"/>
                <w:sz w:val="20"/>
                <w:szCs w:val="20"/>
                <w:lang w:val="ro-RO"/>
              </w:rPr>
              <w:t>O astfel de abordare</w:t>
            </w:r>
            <w:r w:rsidRPr="000301C5">
              <w:rPr>
                <w:rFonts w:ascii="Cambria" w:hAnsi="Cambria"/>
                <w:i/>
                <w:iCs/>
                <w:sz w:val="20"/>
                <w:szCs w:val="20"/>
                <w:lang w:val="ro-RO"/>
              </w:rPr>
              <w:t xml:space="preserve"> </w:t>
            </w:r>
            <w:r w:rsidRPr="000301C5">
              <w:rPr>
                <w:rFonts w:ascii="Cambria" w:hAnsi="Cambria"/>
                <w:sz w:val="20"/>
                <w:szCs w:val="20"/>
                <w:lang w:val="ro-RO"/>
              </w:rPr>
              <w:t xml:space="preserve">sugerează deja o ierarhizare a intereselor </w:t>
            </w:r>
            <w:r w:rsidR="00662B3B" w:rsidRPr="000301C5">
              <w:rPr>
                <w:rFonts w:ascii="Cambria" w:hAnsi="Cambria"/>
                <w:sz w:val="20"/>
                <w:szCs w:val="20"/>
                <w:lang w:val="ro-RO"/>
              </w:rPr>
              <w:t>din partea reprezentanților Guvernului</w:t>
            </w:r>
            <w:r w:rsidRPr="000301C5">
              <w:rPr>
                <w:rFonts w:ascii="Cambria" w:hAnsi="Cambria"/>
                <w:i/>
                <w:iCs/>
                <w:sz w:val="20"/>
                <w:szCs w:val="20"/>
                <w:lang w:val="ro-RO"/>
              </w:rPr>
              <w:t xml:space="preserve">, </w:t>
            </w:r>
            <w:r w:rsidRPr="000301C5">
              <w:rPr>
                <w:rFonts w:ascii="Cambria" w:hAnsi="Cambria"/>
                <w:sz w:val="20"/>
                <w:szCs w:val="20"/>
                <w:lang w:val="ro-RO"/>
              </w:rPr>
              <w:t>cele 2 categorii de interese (al IMM-urilor și al instituțiilor statului) fiind considera</w:t>
            </w:r>
            <w:r w:rsidR="00662B3B" w:rsidRPr="000301C5">
              <w:rPr>
                <w:rFonts w:ascii="Cambria" w:hAnsi="Cambria"/>
                <w:sz w:val="20"/>
                <w:szCs w:val="20"/>
                <w:lang w:val="ro-RO"/>
              </w:rPr>
              <w:t>te</w:t>
            </w:r>
            <w:r w:rsidRPr="000301C5">
              <w:rPr>
                <w:rFonts w:ascii="Cambria" w:hAnsi="Cambria"/>
                <w:sz w:val="20"/>
                <w:szCs w:val="20"/>
                <w:lang w:val="ro-RO"/>
              </w:rPr>
              <w:t xml:space="preserve"> superioare intereselor lucrătorilor,  </w:t>
            </w:r>
            <w:r w:rsidR="00662B3B" w:rsidRPr="000301C5">
              <w:rPr>
                <w:rFonts w:ascii="Cambria" w:hAnsi="Cambria"/>
                <w:sz w:val="20"/>
                <w:szCs w:val="20"/>
                <w:lang w:val="ro-RO"/>
              </w:rPr>
              <w:t>prin încadrarea</w:t>
            </w:r>
            <w:r w:rsidRPr="000301C5">
              <w:rPr>
                <w:rFonts w:ascii="Cambria" w:hAnsi="Cambria"/>
                <w:sz w:val="20"/>
                <w:szCs w:val="20"/>
                <w:lang w:val="ro-RO"/>
              </w:rPr>
              <w:t xml:space="preserve"> conceptul</w:t>
            </w:r>
            <w:r w:rsidR="00662B3B" w:rsidRPr="000301C5">
              <w:rPr>
                <w:rFonts w:ascii="Cambria" w:hAnsi="Cambria"/>
                <w:sz w:val="20"/>
                <w:szCs w:val="20"/>
                <w:lang w:val="ro-RO"/>
              </w:rPr>
              <w:t>ui</w:t>
            </w:r>
            <w:r w:rsidRPr="000301C5">
              <w:rPr>
                <w:rFonts w:ascii="Cambria" w:hAnsi="Cambria"/>
                <w:sz w:val="20"/>
                <w:szCs w:val="20"/>
                <w:lang w:val="ro-RO"/>
              </w:rPr>
              <w:t xml:space="preserve"> de adecvare a salariului minim ca fiind ”problematic”. Aceasta în condițiile în care proiectul de directivă a fost lansat împreună cu o evaluare de impact extinsă (documentul are 240 pagini)</w:t>
            </w:r>
            <w:r w:rsidR="00D55D06" w:rsidRPr="000301C5">
              <w:rPr>
                <w:rFonts w:ascii="Cambria" w:hAnsi="Cambria"/>
                <w:sz w:val="20"/>
                <w:szCs w:val="20"/>
                <w:lang w:val="ro-RO"/>
              </w:rPr>
              <w:t>. M</w:t>
            </w:r>
            <w:r w:rsidRPr="000301C5">
              <w:rPr>
                <w:rFonts w:ascii="Cambria" w:hAnsi="Cambria"/>
                <w:sz w:val="20"/>
                <w:szCs w:val="20"/>
                <w:lang w:val="ro-RO"/>
              </w:rPr>
              <w:t xml:space="preserve">ai mult, în  </w:t>
            </w:r>
            <w:r w:rsidR="00662B3B" w:rsidRPr="000301C5">
              <w:rPr>
                <w:rFonts w:ascii="Cambria" w:hAnsi="Cambria"/>
                <w:sz w:val="20"/>
                <w:szCs w:val="20"/>
                <w:lang w:val="ro-RO"/>
              </w:rPr>
              <w:t>D</w:t>
            </w:r>
            <w:r w:rsidR="00662B3B" w:rsidRPr="000301C5">
              <w:rPr>
                <w:rFonts w:ascii="Cambria" w:hAnsi="Cambria"/>
                <w:i/>
                <w:iCs/>
                <w:sz w:val="20"/>
                <w:szCs w:val="20"/>
                <w:lang w:val="ro-RO"/>
              </w:rPr>
              <w:t xml:space="preserve">ocumentul de lucru al serviciilor Comisiei rezumat al raportului privind evaluarea impactului </w:t>
            </w:r>
            <w:r w:rsidRPr="000301C5">
              <w:rPr>
                <w:rFonts w:ascii="Cambria" w:hAnsi="Cambria"/>
                <w:sz w:val="20"/>
                <w:szCs w:val="20"/>
                <w:lang w:val="ro-RO"/>
              </w:rPr>
              <w:t xml:space="preserve">care însoţeşte documentul Propunere de directivă a Parlamentului European și a Consiliului privind salariile minime adecvate în Uniunea Europeană se precizează – </w:t>
            </w:r>
            <w:r w:rsidR="00662B3B" w:rsidRPr="000301C5">
              <w:rPr>
                <w:rFonts w:ascii="Cambria" w:hAnsi="Cambria"/>
                <w:sz w:val="20"/>
                <w:szCs w:val="20"/>
                <w:lang w:val="ro-RO"/>
              </w:rPr>
              <w:t>”</w:t>
            </w:r>
            <w:r w:rsidRPr="000301C5">
              <w:rPr>
                <w:rFonts w:ascii="Cambria" w:hAnsi="Cambria"/>
                <w:i/>
                <w:iCs/>
                <w:sz w:val="20"/>
                <w:szCs w:val="20"/>
                <w:lang w:val="ro-RO"/>
              </w:rPr>
              <w:t>25 milioane de lucrători din Uniune ar putea beneficia de efectele acestui proiect de Directivă, această măsură ar imprima o creștere a salariilor în unele state membre cu peste 20% și ar reduce cu peste 10% inegalitățile salariale. Pentru IMM-uri se preconizează că posibilele efecte negative vor fi limitate, la nivelul angajatorilor din Uniune creșterea masei salariale ca efect al aplicării Directivei ar fi de aprox 1%.</w:t>
            </w:r>
            <w:r w:rsidR="00662B3B" w:rsidRPr="000301C5">
              <w:rPr>
                <w:rFonts w:ascii="Cambria" w:hAnsi="Cambria"/>
                <w:i/>
                <w:iCs/>
                <w:sz w:val="20"/>
                <w:szCs w:val="20"/>
                <w:lang w:val="ro-RO"/>
              </w:rPr>
              <w:t>”</w:t>
            </w:r>
            <w:r w:rsidRPr="000301C5">
              <w:rPr>
                <w:rFonts w:ascii="Cambria" w:hAnsi="Cambria"/>
                <w:sz w:val="20"/>
                <w:szCs w:val="20"/>
                <w:lang w:val="ro-RO"/>
              </w:rPr>
              <w:t xml:space="preserve"> </w:t>
            </w:r>
          </w:p>
          <w:p w14:paraId="235CB15B" w14:textId="2EAC053A" w:rsidR="005E5ADA" w:rsidRPr="000301C5" w:rsidRDefault="005E5ADA" w:rsidP="00F84D6A">
            <w:pPr>
              <w:spacing w:after="120" w:line="276" w:lineRule="auto"/>
              <w:jc w:val="both"/>
              <w:rPr>
                <w:rFonts w:ascii="Cambria" w:hAnsi="Cambria"/>
                <w:sz w:val="20"/>
                <w:szCs w:val="20"/>
                <w:lang w:val="ro-RO"/>
              </w:rPr>
            </w:pPr>
            <w:r w:rsidRPr="000301C5">
              <w:rPr>
                <w:rFonts w:ascii="Cambria" w:hAnsi="Cambria"/>
                <w:sz w:val="20"/>
                <w:szCs w:val="20"/>
                <w:lang w:val="ro-RO"/>
              </w:rPr>
              <w:t>În ceea ce privește sarcina administrativă a instituțiilor statului de a evalua și monitoriza respectarea angajamentelor ce ar rezulta din adoptarea Directivei, considerăm că o astfel de abordare este descalificantă. Dacă România ar aplica azi propunerea de Directiv</w:t>
            </w:r>
            <w:r w:rsidR="00662B3B" w:rsidRPr="000301C5">
              <w:rPr>
                <w:rFonts w:ascii="Cambria" w:hAnsi="Cambria"/>
                <w:sz w:val="20"/>
                <w:szCs w:val="20"/>
                <w:lang w:val="ro-RO"/>
              </w:rPr>
              <w:t>ă</w:t>
            </w:r>
            <w:r w:rsidRPr="000301C5">
              <w:rPr>
                <w:rFonts w:ascii="Cambria" w:hAnsi="Cambria"/>
                <w:sz w:val="20"/>
                <w:szCs w:val="20"/>
                <w:lang w:val="ro-RO"/>
              </w:rPr>
              <w:t xml:space="preserve"> aprox 2 milioane de salariati ar beneficia de creșterea salariului, adic</w:t>
            </w:r>
            <w:r w:rsidR="00662B3B" w:rsidRPr="000301C5">
              <w:rPr>
                <w:rFonts w:ascii="Cambria" w:hAnsi="Cambria"/>
                <w:sz w:val="20"/>
                <w:szCs w:val="20"/>
                <w:lang w:val="ro-RO"/>
              </w:rPr>
              <w:t>ă</w:t>
            </w:r>
            <w:r w:rsidRPr="000301C5">
              <w:rPr>
                <w:rFonts w:ascii="Cambria" w:hAnsi="Cambria"/>
                <w:sz w:val="20"/>
                <w:szCs w:val="20"/>
                <w:lang w:val="ro-RO"/>
              </w:rPr>
              <w:t xml:space="preserve"> peste 40% din lucrătorii din România și mai mult de 10% din populația țării. Ni se pare irelevantă sarcina administrativă ce ar trebui asumată de instituțiile statului, cu atât mai mult cu cât ar fi trebuit ca astfel de evaluări să le facă din proprie inițiativă. Mai mult decât atât</w:t>
            </w:r>
            <w:r w:rsidR="00662B3B" w:rsidRPr="000301C5">
              <w:rPr>
                <w:rFonts w:ascii="Cambria" w:hAnsi="Cambria"/>
                <w:sz w:val="20"/>
                <w:szCs w:val="20"/>
                <w:lang w:val="ro-RO"/>
              </w:rPr>
              <w:t>,</w:t>
            </w:r>
            <w:r w:rsidRPr="000301C5">
              <w:rPr>
                <w:rFonts w:ascii="Cambria" w:hAnsi="Cambria"/>
                <w:sz w:val="20"/>
                <w:szCs w:val="20"/>
                <w:lang w:val="ro-RO"/>
              </w:rPr>
              <w:t xml:space="preserve"> sarcina evaluării nivelului salariului minim sau a gradului de acoperire a salariaților prin negocieri colective România și le-a asumat deja atunci când a ratificat Convențiile OIM incidente și mai mult, atunci cand a ratificat Carta Socială Europeană revizuită. E surprinzător faptul că</w:t>
            </w:r>
            <w:r w:rsidR="00D55D06" w:rsidRPr="000301C5">
              <w:rPr>
                <w:rFonts w:ascii="Cambria" w:hAnsi="Cambria"/>
                <w:sz w:val="20"/>
                <w:szCs w:val="20"/>
                <w:lang w:val="ro-RO"/>
              </w:rPr>
              <w:t xml:space="preserve"> </w:t>
            </w:r>
            <w:r w:rsidR="00662B3B" w:rsidRPr="000301C5">
              <w:rPr>
                <w:rFonts w:ascii="Cambria" w:hAnsi="Cambria"/>
                <w:sz w:val="20"/>
                <w:szCs w:val="20"/>
                <w:lang w:val="ro-RO"/>
              </w:rPr>
              <w:t>reprezentanții Guvernului</w:t>
            </w:r>
            <w:r w:rsidRPr="000301C5">
              <w:rPr>
                <w:rFonts w:ascii="Cambria" w:hAnsi="Cambria"/>
                <w:sz w:val="20"/>
                <w:szCs w:val="20"/>
                <w:lang w:val="ro-RO"/>
              </w:rPr>
              <w:t xml:space="preserve"> nu cuno</w:t>
            </w:r>
            <w:r w:rsidR="00662B3B" w:rsidRPr="000301C5">
              <w:rPr>
                <w:rFonts w:ascii="Cambria" w:hAnsi="Cambria"/>
                <w:sz w:val="20"/>
                <w:szCs w:val="20"/>
                <w:lang w:val="ro-RO"/>
              </w:rPr>
              <w:t>sc nici</w:t>
            </w:r>
            <w:r w:rsidRPr="000301C5">
              <w:rPr>
                <w:rFonts w:ascii="Cambria" w:hAnsi="Cambria"/>
                <w:sz w:val="20"/>
                <w:szCs w:val="20"/>
                <w:lang w:val="ro-RO"/>
              </w:rPr>
              <w:t xml:space="preserve"> măcar angajamentele </w:t>
            </w:r>
            <w:r w:rsidR="00662B3B" w:rsidRPr="000301C5">
              <w:rPr>
                <w:rFonts w:ascii="Cambria" w:hAnsi="Cambria"/>
                <w:sz w:val="20"/>
                <w:szCs w:val="20"/>
                <w:lang w:val="ro-RO"/>
              </w:rPr>
              <w:t xml:space="preserve">asumate de România la nivel european sau internațional, </w:t>
            </w:r>
            <w:r w:rsidR="00D55D06" w:rsidRPr="000301C5">
              <w:rPr>
                <w:rFonts w:ascii="Cambria" w:hAnsi="Cambria"/>
                <w:sz w:val="20"/>
                <w:szCs w:val="20"/>
                <w:lang w:val="ro-RO"/>
              </w:rPr>
              <w:t xml:space="preserve">sau dacă le cunosc au decis să le ignore, </w:t>
            </w:r>
            <w:r w:rsidRPr="000301C5">
              <w:rPr>
                <w:rFonts w:ascii="Cambria" w:hAnsi="Cambria"/>
                <w:sz w:val="20"/>
                <w:szCs w:val="20"/>
                <w:lang w:val="ro-RO"/>
              </w:rPr>
              <w:t xml:space="preserve">deși Carta Socială Europeană este unul din documentele menționate în mai multe rânduri în </w:t>
            </w:r>
            <w:r w:rsidR="004C05A1" w:rsidRPr="000301C5">
              <w:rPr>
                <w:rFonts w:ascii="Cambria" w:hAnsi="Cambria"/>
                <w:sz w:val="20"/>
                <w:szCs w:val="20"/>
                <w:lang w:val="ro-RO"/>
              </w:rPr>
              <w:t>preambulul propunerii de directivă transmisă de</w:t>
            </w:r>
            <w:r w:rsidRPr="000301C5">
              <w:rPr>
                <w:rFonts w:ascii="Cambria" w:hAnsi="Cambria"/>
                <w:sz w:val="20"/>
                <w:szCs w:val="20"/>
                <w:lang w:val="ro-RO"/>
              </w:rPr>
              <w:t xml:space="preserve"> Comisie</w:t>
            </w:r>
            <w:r w:rsidR="004C05A1" w:rsidRPr="000301C5">
              <w:rPr>
                <w:rFonts w:ascii="Cambria" w:hAnsi="Cambria"/>
                <w:sz w:val="20"/>
                <w:szCs w:val="20"/>
                <w:lang w:val="ro-RO"/>
              </w:rPr>
              <w:t>.</w:t>
            </w:r>
          </w:p>
        </w:tc>
      </w:tr>
      <w:tr w:rsidR="005E5ADA" w:rsidRPr="000301C5" w14:paraId="473619C1" w14:textId="77777777" w:rsidTr="001935E6">
        <w:trPr>
          <w:trHeight w:val="2205"/>
        </w:trPr>
        <w:tc>
          <w:tcPr>
            <w:tcW w:w="3545" w:type="dxa"/>
          </w:tcPr>
          <w:p w14:paraId="140D69D4" w14:textId="7578B0A1" w:rsidR="005E5ADA" w:rsidRPr="000301C5" w:rsidRDefault="007E7178" w:rsidP="00F84D6A">
            <w:pPr>
              <w:pStyle w:val="Heading4"/>
              <w:shd w:val="clear" w:color="auto" w:fill="FFFFFF"/>
              <w:spacing w:before="0" w:beforeAutospacing="0" w:after="0" w:afterAutospacing="0" w:line="276" w:lineRule="auto"/>
              <w:jc w:val="both"/>
              <w:outlineLvl w:val="3"/>
              <w:rPr>
                <w:rFonts w:ascii="Cambria" w:hAnsi="Cambria"/>
                <w:b w:val="0"/>
                <w:bCs w:val="0"/>
                <w:sz w:val="20"/>
                <w:szCs w:val="20"/>
                <w:lang w:val="ro-RO"/>
              </w:rPr>
            </w:pPr>
            <w:r w:rsidRPr="000301C5">
              <w:rPr>
                <w:rFonts w:ascii="Cambria" w:hAnsi="Cambria" w:cs="Tahoma"/>
                <w:b w:val="0"/>
                <w:bCs w:val="0"/>
                <w:i/>
                <w:iCs/>
                <w:sz w:val="20"/>
                <w:szCs w:val="20"/>
                <w:lang w:val="ro-RO"/>
              </w:rPr>
              <w:t>”</w:t>
            </w:r>
            <w:r w:rsidR="005E5ADA" w:rsidRPr="000301C5">
              <w:rPr>
                <w:rFonts w:ascii="Cambria" w:hAnsi="Cambria" w:cs="Tahoma"/>
                <w:b w:val="0"/>
                <w:bCs w:val="0"/>
                <w:i/>
                <w:iCs/>
                <w:sz w:val="20"/>
                <w:szCs w:val="20"/>
                <w:lang w:val="ro-RO"/>
              </w:rPr>
              <w:t>Propunerea de directivă abordează salariul minim dincolo de înțelegerea sa ca un nivel salarial de bază, mai degrabă din perspectiva unui salariu minim de trai (living wage)</w:t>
            </w:r>
            <w:r w:rsidR="005E5ADA" w:rsidRPr="000301C5">
              <w:rPr>
                <w:rFonts w:ascii="Cambria" w:hAnsi="Cambria" w:cs="Tahoma"/>
                <w:b w:val="0"/>
                <w:bCs w:val="0"/>
                <w:sz w:val="20"/>
                <w:szCs w:val="20"/>
                <w:lang w:val="ro-RO"/>
              </w:rPr>
              <w:t xml:space="preserve">, </w:t>
            </w:r>
            <w:r w:rsidRPr="000301C5">
              <w:rPr>
                <w:rFonts w:ascii="Cambria" w:hAnsi="Cambria" w:cs="Tahoma"/>
                <w:b w:val="0"/>
                <w:bCs w:val="0"/>
                <w:sz w:val="20"/>
                <w:szCs w:val="20"/>
                <w:lang w:val="ro-RO"/>
              </w:rPr>
              <w:t>”</w:t>
            </w:r>
          </w:p>
          <w:p w14:paraId="1F0CE362" w14:textId="77777777" w:rsidR="005E5ADA" w:rsidRPr="000301C5" w:rsidRDefault="005E5ADA" w:rsidP="00F84D6A">
            <w:pPr>
              <w:spacing w:after="120" w:line="276" w:lineRule="auto"/>
              <w:jc w:val="both"/>
              <w:rPr>
                <w:rFonts w:ascii="Cambria" w:hAnsi="Cambria"/>
                <w:sz w:val="20"/>
                <w:szCs w:val="20"/>
                <w:lang w:val="ro-RO"/>
              </w:rPr>
            </w:pPr>
          </w:p>
        </w:tc>
        <w:tc>
          <w:tcPr>
            <w:tcW w:w="6804" w:type="dxa"/>
          </w:tcPr>
          <w:p w14:paraId="0965080A" w14:textId="3AC5BCAB" w:rsidR="005E5ADA" w:rsidRPr="000301C5" w:rsidRDefault="005E5ADA" w:rsidP="00F84D6A">
            <w:pPr>
              <w:pStyle w:val="Heading4"/>
              <w:shd w:val="clear" w:color="auto" w:fill="FFFFFF"/>
              <w:spacing w:before="0" w:beforeAutospacing="0" w:after="0" w:afterAutospacing="0" w:line="276" w:lineRule="auto"/>
              <w:jc w:val="both"/>
              <w:outlineLvl w:val="3"/>
              <w:rPr>
                <w:rFonts w:ascii="Cambria" w:hAnsi="Cambria" w:cs="Calibri"/>
                <w:b w:val="0"/>
                <w:bCs w:val="0"/>
                <w:sz w:val="20"/>
                <w:szCs w:val="20"/>
              </w:rPr>
            </w:pPr>
            <w:r w:rsidRPr="000301C5">
              <w:rPr>
                <w:rFonts w:ascii="Cambria" w:hAnsi="Cambria"/>
                <w:b w:val="0"/>
                <w:bCs w:val="0"/>
                <w:sz w:val="20"/>
                <w:szCs w:val="20"/>
                <w:lang w:val="ro-RO"/>
              </w:rPr>
              <w:t xml:space="preserve">Carta Socială Europeană revizuită la art 4.1 menționează – </w:t>
            </w:r>
            <w:r w:rsidR="00D55D06" w:rsidRPr="000301C5">
              <w:rPr>
                <w:rFonts w:ascii="Cambria" w:hAnsi="Cambria"/>
                <w:b w:val="0"/>
                <w:bCs w:val="0"/>
                <w:i/>
                <w:iCs/>
                <w:sz w:val="20"/>
                <w:szCs w:val="20"/>
                <w:lang w:val="ro-RO"/>
              </w:rPr>
              <w:t>”</w:t>
            </w:r>
            <w:r w:rsidRPr="000301C5">
              <w:rPr>
                <w:rFonts w:ascii="Cambria" w:hAnsi="Cambria" w:cs="Calibri"/>
                <w:b w:val="0"/>
                <w:bCs w:val="0"/>
                <w:i/>
                <w:iCs/>
                <w:sz w:val="20"/>
                <w:szCs w:val="20"/>
              </w:rPr>
              <w:t xml:space="preserve">ARTICOLUL 4 </w:t>
            </w:r>
            <w:proofErr w:type="spellStart"/>
            <w:r w:rsidRPr="000301C5">
              <w:rPr>
                <w:rFonts w:ascii="Cambria" w:hAnsi="Cambria" w:cs="Calibri"/>
                <w:b w:val="0"/>
                <w:bCs w:val="0"/>
                <w:i/>
                <w:iCs/>
                <w:sz w:val="20"/>
                <w:szCs w:val="20"/>
              </w:rPr>
              <w:t>Dreptul</w:t>
            </w:r>
            <w:proofErr w:type="spellEnd"/>
            <w:r w:rsidRPr="000301C5">
              <w:rPr>
                <w:rFonts w:ascii="Cambria" w:hAnsi="Cambria" w:cs="Calibri"/>
                <w:b w:val="0"/>
                <w:bCs w:val="0"/>
                <w:i/>
                <w:iCs/>
                <w:sz w:val="20"/>
                <w:szCs w:val="20"/>
              </w:rPr>
              <w:t xml:space="preserve"> la o </w:t>
            </w:r>
            <w:proofErr w:type="spellStart"/>
            <w:r w:rsidRPr="000301C5">
              <w:rPr>
                <w:rFonts w:ascii="Cambria" w:hAnsi="Cambria" w:cs="Calibri"/>
                <w:b w:val="0"/>
                <w:bCs w:val="0"/>
                <w:i/>
                <w:iCs/>
                <w:sz w:val="20"/>
                <w:szCs w:val="20"/>
              </w:rPr>
              <w:t>salarizare</w:t>
            </w:r>
            <w:proofErr w:type="spellEnd"/>
            <w:r w:rsidRPr="000301C5">
              <w:rPr>
                <w:rFonts w:ascii="Cambria" w:hAnsi="Cambria" w:cs="Calibri"/>
                <w:b w:val="0"/>
                <w:bCs w:val="0"/>
                <w:i/>
                <w:iCs/>
                <w:sz w:val="20"/>
                <w:szCs w:val="20"/>
              </w:rPr>
              <w:t xml:space="preserve"> </w:t>
            </w:r>
            <w:proofErr w:type="spellStart"/>
            <w:r w:rsidRPr="000301C5">
              <w:rPr>
                <w:rFonts w:ascii="Cambria" w:hAnsi="Cambria" w:cs="Calibri"/>
                <w:b w:val="0"/>
                <w:bCs w:val="0"/>
                <w:i/>
                <w:iCs/>
                <w:sz w:val="20"/>
                <w:szCs w:val="20"/>
              </w:rPr>
              <w:t>echitabilă</w:t>
            </w:r>
            <w:proofErr w:type="spellEnd"/>
            <w:r w:rsidRPr="000301C5">
              <w:rPr>
                <w:rFonts w:ascii="Cambria" w:hAnsi="Cambria" w:cs="Calibri"/>
                <w:b w:val="0"/>
                <w:bCs w:val="0"/>
                <w:i/>
                <w:iCs/>
                <w:sz w:val="20"/>
                <w:szCs w:val="20"/>
              </w:rPr>
              <w:t xml:space="preserve">  - </w:t>
            </w:r>
            <w:proofErr w:type="spellStart"/>
            <w:r w:rsidRPr="000301C5">
              <w:rPr>
                <w:rFonts w:ascii="Cambria" w:hAnsi="Cambria" w:cs="Calibri"/>
                <w:b w:val="0"/>
                <w:bCs w:val="0"/>
                <w:i/>
                <w:iCs/>
                <w:sz w:val="20"/>
                <w:szCs w:val="20"/>
              </w:rPr>
              <w:t>În</w:t>
            </w:r>
            <w:proofErr w:type="spellEnd"/>
            <w:r w:rsidRPr="000301C5">
              <w:rPr>
                <w:rFonts w:ascii="Cambria" w:hAnsi="Cambria" w:cs="Calibri"/>
                <w:b w:val="0"/>
                <w:bCs w:val="0"/>
                <w:i/>
                <w:iCs/>
                <w:sz w:val="20"/>
                <w:szCs w:val="20"/>
              </w:rPr>
              <w:t xml:space="preserve"> </w:t>
            </w:r>
            <w:proofErr w:type="spellStart"/>
            <w:r w:rsidRPr="000301C5">
              <w:rPr>
                <w:rFonts w:ascii="Cambria" w:hAnsi="Cambria" w:cs="Calibri"/>
                <w:b w:val="0"/>
                <w:bCs w:val="0"/>
                <w:i/>
                <w:iCs/>
                <w:sz w:val="20"/>
                <w:szCs w:val="20"/>
              </w:rPr>
              <w:t>vederea</w:t>
            </w:r>
            <w:proofErr w:type="spellEnd"/>
            <w:r w:rsidRPr="000301C5">
              <w:rPr>
                <w:rFonts w:ascii="Cambria" w:hAnsi="Cambria" w:cs="Calibri"/>
                <w:b w:val="0"/>
                <w:bCs w:val="0"/>
                <w:i/>
                <w:iCs/>
                <w:sz w:val="20"/>
                <w:szCs w:val="20"/>
              </w:rPr>
              <w:t xml:space="preserve"> </w:t>
            </w:r>
            <w:proofErr w:type="spellStart"/>
            <w:r w:rsidRPr="000301C5">
              <w:rPr>
                <w:rFonts w:ascii="Cambria" w:hAnsi="Cambria" w:cs="Calibri"/>
                <w:b w:val="0"/>
                <w:bCs w:val="0"/>
                <w:i/>
                <w:iCs/>
                <w:sz w:val="20"/>
                <w:szCs w:val="20"/>
              </w:rPr>
              <w:t>asigurării</w:t>
            </w:r>
            <w:proofErr w:type="spellEnd"/>
            <w:r w:rsidRPr="000301C5">
              <w:rPr>
                <w:rFonts w:ascii="Cambria" w:hAnsi="Cambria" w:cs="Calibri"/>
                <w:b w:val="0"/>
                <w:bCs w:val="0"/>
                <w:i/>
                <w:iCs/>
                <w:sz w:val="20"/>
                <w:szCs w:val="20"/>
              </w:rPr>
              <w:t xml:space="preserve"> </w:t>
            </w:r>
            <w:proofErr w:type="spellStart"/>
            <w:r w:rsidRPr="000301C5">
              <w:rPr>
                <w:rFonts w:ascii="Cambria" w:hAnsi="Cambria" w:cs="Calibri"/>
                <w:b w:val="0"/>
                <w:bCs w:val="0"/>
                <w:i/>
                <w:iCs/>
                <w:sz w:val="20"/>
                <w:szCs w:val="20"/>
              </w:rPr>
              <w:t>exercitării</w:t>
            </w:r>
            <w:proofErr w:type="spellEnd"/>
            <w:r w:rsidRPr="000301C5">
              <w:rPr>
                <w:rFonts w:ascii="Cambria" w:hAnsi="Cambria" w:cs="Calibri"/>
                <w:b w:val="0"/>
                <w:bCs w:val="0"/>
                <w:i/>
                <w:iCs/>
                <w:sz w:val="20"/>
                <w:szCs w:val="20"/>
              </w:rPr>
              <w:t xml:space="preserve"> </w:t>
            </w:r>
            <w:proofErr w:type="spellStart"/>
            <w:r w:rsidRPr="000301C5">
              <w:rPr>
                <w:rFonts w:ascii="Cambria" w:hAnsi="Cambria" w:cs="Calibri"/>
                <w:b w:val="0"/>
                <w:bCs w:val="0"/>
                <w:i/>
                <w:iCs/>
                <w:sz w:val="20"/>
                <w:szCs w:val="20"/>
              </w:rPr>
              <w:t>efective</w:t>
            </w:r>
            <w:proofErr w:type="spellEnd"/>
            <w:r w:rsidRPr="000301C5">
              <w:rPr>
                <w:rFonts w:ascii="Cambria" w:hAnsi="Cambria" w:cs="Calibri"/>
                <w:b w:val="0"/>
                <w:bCs w:val="0"/>
                <w:i/>
                <w:iCs/>
                <w:sz w:val="20"/>
                <w:szCs w:val="20"/>
              </w:rPr>
              <w:t xml:space="preserve"> a </w:t>
            </w:r>
            <w:proofErr w:type="spellStart"/>
            <w:r w:rsidRPr="000301C5">
              <w:rPr>
                <w:rFonts w:ascii="Cambria" w:hAnsi="Cambria" w:cs="Calibri"/>
                <w:b w:val="0"/>
                <w:bCs w:val="0"/>
                <w:i/>
                <w:iCs/>
                <w:sz w:val="20"/>
                <w:szCs w:val="20"/>
              </w:rPr>
              <w:t>dreptului</w:t>
            </w:r>
            <w:proofErr w:type="spellEnd"/>
            <w:r w:rsidRPr="000301C5">
              <w:rPr>
                <w:rFonts w:ascii="Cambria" w:hAnsi="Cambria" w:cs="Calibri"/>
                <w:b w:val="0"/>
                <w:bCs w:val="0"/>
                <w:i/>
                <w:iCs/>
                <w:sz w:val="20"/>
                <w:szCs w:val="20"/>
              </w:rPr>
              <w:t xml:space="preserve"> la o </w:t>
            </w:r>
            <w:proofErr w:type="spellStart"/>
            <w:r w:rsidRPr="000301C5">
              <w:rPr>
                <w:rFonts w:ascii="Cambria" w:hAnsi="Cambria" w:cs="Calibri"/>
                <w:b w:val="0"/>
                <w:bCs w:val="0"/>
                <w:i/>
                <w:iCs/>
                <w:sz w:val="20"/>
                <w:szCs w:val="20"/>
              </w:rPr>
              <w:t>salarizare</w:t>
            </w:r>
            <w:proofErr w:type="spellEnd"/>
            <w:r w:rsidRPr="000301C5">
              <w:rPr>
                <w:rFonts w:ascii="Cambria" w:hAnsi="Cambria" w:cs="Calibri"/>
                <w:b w:val="0"/>
                <w:bCs w:val="0"/>
                <w:i/>
                <w:iCs/>
                <w:sz w:val="20"/>
                <w:szCs w:val="20"/>
              </w:rPr>
              <w:t xml:space="preserve"> </w:t>
            </w:r>
            <w:proofErr w:type="spellStart"/>
            <w:r w:rsidRPr="000301C5">
              <w:rPr>
                <w:rFonts w:ascii="Cambria" w:hAnsi="Cambria" w:cs="Calibri"/>
                <w:b w:val="0"/>
                <w:bCs w:val="0"/>
                <w:i/>
                <w:iCs/>
                <w:sz w:val="20"/>
                <w:szCs w:val="20"/>
              </w:rPr>
              <w:t>echitabilă</w:t>
            </w:r>
            <w:proofErr w:type="spellEnd"/>
            <w:r w:rsidRPr="000301C5">
              <w:rPr>
                <w:rFonts w:ascii="Cambria" w:hAnsi="Cambria" w:cs="Calibri"/>
                <w:b w:val="0"/>
                <w:bCs w:val="0"/>
                <w:i/>
                <w:iCs/>
                <w:sz w:val="20"/>
                <w:szCs w:val="20"/>
              </w:rPr>
              <w:t xml:space="preserve">, </w:t>
            </w:r>
            <w:proofErr w:type="spellStart"/>
            <w:r w:rsidRPr="000301C5">
              <w:rPr>
                <w:rFonts w:ascii="Cambria" w:hAnsi="Cambria" w:cs="Calibri"/>
                <w:b w:val="0"/>
                <w:bCs w:val="0"/>
                <w:i/>
                <w:iCs/>
                <w:sz w:val="20"/>
                <w:szCs w:val="20"/>
              </w:rPr>
              <w:t>părțile</w:t>
            </w:r>
            <w:proofErr w:type="spellEnd"/>
            <w:r w:rsidRPr="000301C5">
              <w:rPr>
                <w:rFonts w:ascii="Cambria" w:hAnsi="Cambria" w:cs="Calibri"/>
                <w:b w:val="0"/>
                <w:bCs w:val="0"/>
                <w:i/>
                <w:iCs/>
                <w:sz w:val="20"/>
                <w:szCs w:val="20"/>
              </w:rPr>
              <w:t xml:space="preserve"> se </w:t>
            </w:r>
            <w:proofErr w:type="spellStart"/>
            <w:r w:rsidRPr="000301C5">
              <w:rPr>
                <w:rFonts w:ascii="Cambria" w:hAnsi="Cambria" w:cs="Calibri"/>
                <w:b w:val="0"/>
                <w:bCs w:val="0"/>
                <w:i/>
                <w:iCs/>
                <w:sz w:val="20"/>
                <w:szCs w:val="20"/>
              </w:rPr>
              <w:t>angajează</w:t>
            </w:r>
            <w:proofErr w:type="spellEnd"/>
            <w:r w:rsidRPr="000301C5">
              <w:rPr>
                <w:rFonts w:ascii="Cambria" w:hAnsi="Cambria" w:cs="Calibri"/>
                <w:b w:val="0"/>
                <w:bCs w:val="0"/>
                <w:i/>
                <w:iCs/>
                <w:sz w:val="20"/>
                <w:szCs w:val="20"/>
              </w:rPr>
              <w:t>: 1. </w:t>
            </w:r>
            <w:proofErr w:type="spellStart"/>
            <w:r w:rsidRPr="000301C5">
              <w:rPr>
                <w:rFonts w:ascii="Cambria" w:hAnsi="Cambria" w:cs="Calibri"/>
                <w:b w:val="0"/>
                <w:bCs w:val="0"/>
                <w:i/>
                <w:iCs/>
                <w:sz w:val="20"/>
                <w:szCs w:val="20"/>
              </w:rPr>
              <w:t>să</w:t>
            </w:r>
            <w:proofErr w:type="spellEnd"/>
            <w:r w:rsidRPr="000301C5">
              <w:rPr>
                <w:rFonts w:ascii="Cambria" w:hAnsi="Cambria" w:cs="Calibri"/>
                <w:b w:val="0"/>
                <w:bCs w:val="0"/>
                <w:i/>
                <w:iCs/>
                <w:sz w:val="20"/>
                <w:szCs w:val="20"/>
              </w:rPr>
              <w:t xml:space="preserve"> </w:t>
            </w:r>
            <w:proofErr w:type="spellStart"/>
            <w:r w:rsidRPr="000301C5">
              <w:rPr>
                <w:rFonts w:ascii="Cambria" w:hAnsi="Cambria" w:cs="Calibri"/>
                <w:b w:val="0"/>
                <w:bCs w:val="0"/>
                <w:i/>
                <w:iCs/>
                <w:sz w:val="20"/>
                <w:szCs w:val="20"/>
              </w:rPr>
              <w:t>recunoască</w:t>
            </w:r>
            <w:proofErr w:type="spellEnd"/>
            <w:r w:rsidRPr="000301C5">
              <w:rPr>
                <w:rFonts w:ascii="Cambria" w:hAnsi="Cambria" w:cs="Calibri"/>
                <w:b w:val="0"/>
                <w:bCs w:val="0"/>
                <w:i/>
                <w:iCs/>
                <w:sz w:val="20"/>
                <w:szCs w:val="20"/>
              </w:rPr>
              <w:t xml:space="preserve"> </w:t>
            </w:r>
            <w:proofErr w:type="spellStart"/>
            <w:r w:rsidRPr="000301C5">
              <w:rPr>
                <w:rFonts w:ascii="Cambria" w:hAnsi="Cambria" w:cs="Calibri"/>
                <w:b w:val="0"/>
                <w:bCs w:val="0"/>
                <w:i/>
                <w:iCs/>
                <w:sz w:val="20"/>
                <w:szCs w:val="20"/>
              </w:rPr>
              <w:t>dreptul</w:t>
            </w:r>
            <w:proofErr w:type="spellEnd"/>
            <w:r w:rsidRPr="000301C5">
              <w:rPr>
                <w:rFonts w:ascii="Cambria" w:hAnsi="Cambria" w:cs="Calibri"/>
                <w:b w:val="0"/>
                <w:bCs w:val="0"/>
                <w:i/>
                <w:iCs/>
                <w:sz w:val="20"/>
                <w:szCs w:val="20"/>
              </w:rPr>
              <w:t xml:space="preserve"> </w:t>
            </w:r>
            <w:proofErr w:type="spellStart"/>
            <w:r w:rsidRPr="000301C5">
              <w:rPr>
                <w:rFonts w:ascii="Cambria" w:hAnsi="Cambria" w:cs="Calibri"/>
                <w:b w:val="0"/>
                <w:bCs w:val="0"/>
                <w:i/>
                <w:iCs/>
                <w:sz w:val="20"/>
                <w:szCs w:val="20"/>
              </w:rPr>
              <w:t>lucrătorilor</w:t>
            </w:r>
            <w:proofErr w:type="spellEnd"/>
            <w:r w:rsidRPr="000301C5">
              <w:rPr>
                <w:rFonts w:ascii="Cambria" w:hAnsi="Cambria" w:cs="Calibri"/>
                <w:b w:val="0"/>
                <w:bCs w:val="0"/>
                <w:i/>
                <w:iCs/>
                <w:sz w:val="20"/>
                <w:szCs w:val="20"/>
              </w:rPr>
              <w:t xml:space="preserve"> la o </w:t>
            </w:r>
            <w:proofErr w:type="spellStart"/>
            <w:r w:rsidRPr="000301C5">
              <w:rPr>
                <w:rFonts w:ascii="Cambria" w:hAnsi="Cambria" w:cs="Calibri"/>
                <w:b w:val="0"/>
                <w:bCs w:val="0"/>
                <w:i/>
                <w:iCs/>
                <w:sz w:val="20"/>
                <w:szCs w:val="20"/>
              </w:rPr>
              <w:t>salarizare</w:t>
            </w:r>
            <w:proofErr w:type="spellEnd"/>
            <w:r w:rsidRPr="000301C5">
              <w:rPr>
                <w:rFonts w:ascii="Cambria" w:hAnsi="Cambria" w:cs="Calibri"/>
                <w:b w:val="0"/>
                <w:bCs w:val="0"/>
                <w:i/>
                <w:iCs/>
                <w:sz w:val="20"/>
                <w:szCs w:val="20"/>
              </w:rPr>
              <w:t xml:space="preserve"> </w:t>
            </w:r>
            <w:proofErr w:type="spellStart"/>
            <w:r w:rsidRPr="000301C5">
              <w:rPr>
                <w:rFonts w:ascii="Cambria" w:hAnsi="Cambria" w:cs="Calibri"/>
                <w:b w:val="0"/>
                <w:bCs w:val="0"/>
                <w:i/>
                <w:iCs/>
                <w:sz w:val="20"/>
                <w:szCs w:val="20"/>
              </w:rPr>
              <w:t>suficientă</w:t>
            </w:r>
            <w:proofErr w:type="spellEnd"/>
            <w:r w:rsidRPr="000301C5">
              <w:rPr>
                <w:rFonts w:ascii="Cambria" w:hAnsi="Cambria" w:cs="Calibri"/>
                <w:b w:val="0"/>
                <w:bCs w:val="0"/>
                <w:i/>
                <w:iCs/>
                <w:sz w:val="20"/>
                <w:szCs w:val="20"/>
              </w:rPr>
              <w:t xml:space="preserve">, </w:t>
            </w:r>
            <w:r w:rsidRPr="000301C5">
              <w:rPr>
                <w:rFonts w:ascii="Cambria" w:hAnsi="Cambria" w:cs="Calibri"/>
                <w:i/>
                <w:iCs/>
                <w:sz w:val="20"/>
                <w:szCs w:val="20"/>
              </w:rPr>
              <w:t xml:space="preserve">care </w:t>
            </w:r>
            <w:proofErr w:type="spellStart"/>
            <w:r w:rsidRPr="000301C5">
              <w:rPr>
                <w:rFonts w:ascii="Cambria" w:hAnsi="Cambria" w:cs="Calibri"/>
                <w:i/>
                <w:iCs/>
                <w:sz w:val="20"/>
                <w:szCs w:val="20"/>
              </w:rPr>
              <w:t>să</w:t>
            </w:r>
            <w:proofErr w:type="spellEnd"/>
            <w:r w:rsidRPr="000301C5">
              <w:rPr>
                <w:rFonts w:ascii="Cambria" w:hAnsi="Cambria" w:cs="Calibri"/>
                <w:i/>
                <w:iCs/>
                <w:sz w:val="20"/>
                <w:szCs w:val="20"/>
              </w:rPr>
              <w:t xml:space="preserve"> le </w:t>
            </w:r>
            <w:proofErr w:type="spellStart"/>
            <w:r w:rsidRPr="000301C5">
              <w:rPr>
                <w:rFonts w:ascii="Cambria" w:hAnsi="Cambria" w:cs="Calibri"/>
                <w:i/>
                <w:iCs/>
                <w:sz w:val="20"/>
                <w:szCs w:val="20"/>
              </w:rPr>
              <w:t>asigure</w:t>
            </w:r>
            <w:proofErr w:type="spellEnd"/>
            <w:r w:rsidRPr="000301C5">
              <w:rPr>
                <w:rFonts w:ascii="Cambria" w:hAnsi="Cambria" w:cs="Calibri"/>
                <w:i/>
                <w:iCs/>
                <w:sz w:val="20"/>
                <w:szCs w:val="20"/>
              </w:rPr>
              <w:t xml:space="preserve"> </w:t>
            </w:r>
            <w:proofErr w:type="spellStart"/>
            <w:r w:rsidRPr="000301C5">
              <w:rPr>
                <w:rFonts w:ascii="Cambria" w:hAnsi="Cambria" w:cs="Calibri"/>
                <w:i/>
                <w:iCs/>
                <w:sz w:val="20"/>
                <w:szCs w:val="20"/>
              </w:rPr>
              <w:t>acestora</w:t>
            </w:r>
            <w:proofErr w:type="spellEnd"/>
            <w:r w:rsidRPr="000301C5">
              <w:rPr>
                <w:rFonts w:ascii="Cambria" w:hAnsi="Cambria" w:cs="Calibri"/>
                <w:i/>
                <w:iCs/>
                <w:sz w:val="20"/>
                <w:szCs w:val="20"/>
              </w:rPr>
              <w:t xml:space="preserve">, precum </w:t>
            </w:r>
            <w:proofErr w:type="spellStart"/>
            <w:r w:rsidRPr="000301C5">
              <w:rPr>
                <w:rFonts w:ascii="Cambria" w:hAnsi="Cambria" w:cs="Calibri"/>
                <w:i/>
                <w:iCs/>
                <w:sz w:val="20"/>
                <w:szCs w:val="20"/>
              </w:rPr>
              <w:t>și</w:t>
            </w:r>
            <w:proofErr w:type="spellEnd"/>
            <w:r w:rsidRPr="000301C5">
              <w:rPr>
                <w:rFonts w:ascii="Cambria" w:hAnsi="Cambria" w:cs="Calibri"/>
                <w:i/>
                <w:iCs/>
                <w:sz w:val="20"/>
                <w:szCs w:val="20"/>
              </w:rPr>
              <w:t xml:space="preserve"> </w:t>
            </w:r>
            <w:proofErr w:type="spellStart"/>
            <w:r w:rsidRPr="000301C5">
              <w:rPr>
                <w:rFonts w:ascii="Cambria" w:hAnsi="Cambria" w:cs="Calibri"/>
                <w:i/>
                <w:iCs/>
                <w:sz w:val="20"/>
                <w:szCs w:val="20"/>
              </w:rPr>
              <w:t>familiilor</w:t>
            </w:r>
            <w:proofErr w:type="spellEnd"/>
            <w:r w:rsidRPr="000301C5">
              <w:rPr>
                <w:rFonts w:ascii="Cambria" w:hAnsi="Cambria" w:cs="Calibri"/>
                <w:i/>
                <w:iCs/>
                <w:sz w:val="20"/>
                <w:szCs w:val="20"/>
              </w:rPr>
              <w:t xml:space="preserve"> lor un </w:t>
            </w:r>
            <w:proofErr w:type="spellStart"/>
            <w:r w:rsidRPr="000301C5">
              <w:rPr>
                <w:rFonts w:ascii="Cambria" w:hAnsi="Cambria" w:cs="Calibri"/>
                <w:i/>
                <w:iCs/>
                <w:sz w:val="20"/>
                <w:szCs w:val="20"/>
              </w:rPr>
              <w:t>nivel</w:t>
            </w:r>
            <w:proofErr w:type="spellEnd"/>
            <w:r w:rsidRPr="000301C5">
              <w:rPr>
                <w:rFonts w:ascii="Cambria" w:hAnsi="Cambria" w:cs="Calibri"/>
                <w:i/>
                <w:iCs/>
                <w:sz w:val="20"/>
                <w:szCs w:val="20"/>
              </w:rPr>
              <w:t xml:space="preserve"> de </w:t>
            </w:r>
            <w:proofErr w:type="spellStart"/>
            <w:r w:rsidRPr="000301C5">
              <w:rPr>
                <w:rFonts w:ascii="Cambria" w:hAnsi="Cambria" w:cs="Calibri"/>
                <w:i/>
                <w:iCs/>
                <w:sz w:val="20"/>
                <w:szCs w:val="20"/>
              </w:rPr>
              <w:t>trai</w:t>
            </w:r>
            <w:proofErr w:type="spellEnd"/>
            <w:r w:rsidRPr="000301C5">
              <w:rPr>
                <w:rFonts w:ascii="Cambria" w:hAnsi="Cambria" w:cs="Calibri"/>
                <w:i/>
                <w:iCs/>
                <w:sz w:val="20"/>
                <w:szCs w:val="20"/>
              </w:rPr>
              <w:t xml:space="preserve"> decent.</w:t>
            </w:r>
            <w:r w:rsidR="00D55D06" w:rsidRPr="000301C5">
              <w:rPr>
                <w:rFonts w:ascii="Cambria" w:hAnsi="Cambria" w:cs="Calibri"/>
                <w:i/>
                <w:iCs/>
                <w:sz w:val="20"/>
                <w:szCs w:val="20"/>
              </w:rPr>
              <w:t>”</w:t>
            </w:r>
            <w:r w:rsidRPr="000301C5">
              <w:rPr>
                <w:rFonts w:ascii="Cambria" w:hAnsi="Cambria" w:cs="Calibri"/>
                <w:b w:val="0"/>
                <w:bCs w:val="0"/>
                <w:sz w:val="20"/>
                <w:szCs w:val="20"/>
              </w:rPr>
              <w:t xml:space="preserve"> Este de la sine </w:t>
            </w:r>
            <w:proofErr w:type="spellStart"/>
            <w:r w:rsidRPr="000301C5">
              <w:rPr>
                <w:rFonts w:ascii="Cambria" w:hAnsi="Cambria" w:cs="Calibri"/>
                <w:b w:val="0"/>
                <w:bCs w:val="0"/>
                <w:sz w:val="20"/>
                <w:szCs w:val="20"/>
              </w:rPr>
              <w:t>înțeles</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că</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în</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toate</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concluziile</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Comitetului</w:t>
            </w:r>
            <w:proofErr w:type="spellEnd"/>
            <w:r w:rsidRPr="000301C5">
              <w:rPr>
                <w:rFonts w:ascii="Cambria" w:hAnsi="Cambria" w:cs="Calibri"/>
                <w:b w:val="0"/>
                <w:bCs w:val="0"/>
                <w:sz w:val="20"/>
                <w:szCs w:val="20"/>
              </w:rPr>
              <w:t xml:space="preserve"> European </w:t>
            </w:r>
            <w:proofErr w:type="spellStart"/>
            <w:r w:rsidRPr="000301C5">
              <w:rPr>
                <w:rFonts w:ascii="Cambria" w:hAnsi="Cambria" w:cs="Calibri"/>
                <w:b w:val="0"/>
                <w:bCs w:val="0"/>
                <w:sz w:val="20"/>
                <w:szCs w:val="20"/>
              </w:rPr>
              <w:t>pentru</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Drepturi</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Sociale</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începând</w:t>
            </w:r>
            <w:proofErr w:type="spellEnd"/>
            <w:r w:rsidRPr="000301C5">
              <w:rPr>
                <w:rFonts w:ascii="Cambria" w:hAnsi="Cambria" w:cs="Calibri"/>
                <w:b w:val="0"/>
                <w:bCs w:val="0"/>
                <w:sz w:val="20"/>
                <w:szCs w:val="20"/>
              </w:rPr>
              <w:t xml:space="preserve"> din 2004 </w:t>
            </w:r>
            <w:proofErr w:type="spellStart"/>
            <w:r w:rsidRPr="000301C5">
              <w:rPr>
                <w:rFonts w:ascii="Cambria" w:hAnsi="Cambria" w:cs="Calibri"/>
                <w:b w:val="0"/>
                <w:bCs w:val="0"/>
                <w:sz w:val="20"/>
                <w:szCs w:val="20"/>
              </w:rPr>
              <w:t>și</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până</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în</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prezent</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Rom</w:t>
            </w:r>
            <w:r w:rsidR="00662B3B" w:rsidRPr="000301C5">
              <w:rPr>
                <w:rFonts w:ascii="Cambria" w:hAnsi="Cambria" w:cs="Calibri"/>
                <w:b w:val="0"/>
                <w:bCs w:val="0"/>
                <w:sz w:val="20"/>
                <w:szCs w:val="20"/>
              </w:rPr>
              <w:t>â</w:t>
            </w:r>
            <w:r w:rsidRPr="000301C5">
              <w:rPr>
                <w:rFonts w:ascii="Cambria" w:hAnsi="Cambria" w:cs="Calibri"/>
                <w:b w:val="0"/>
                <w:bCs w:val="0"/>
                <w:sz w:val="20"/>
                <w:szCs w:val="20"/>
              </w:rPr>
              <w:t>niei</w:t>
            </w:r>
            <w:proofErr w:type="spellEnd"/>
            <w:r w:rsidRPr="000301C5">
              <w:rPr>
                <w:rFonts w:ascii="Cambria" w:hAnsi="Cambria" w:cs="Calibri"/>
                <w:b w:val="0"/>
                <w:bCs w:val="0"/>
                <w:sz w:val="20"/>
                <w:szCs w:val="20"/>
              </w:rPr>
              <w:t xml:space="preserve"> </w:t>
            </w:r>
            <w:proofErr w:type="spellStart"/>
            <w:r w:rsidR="00662B3B" w:rsidRPr="000301C5">
              <w:rPr>
                <w:rFonts w:ascii="Cambria" w:hAnsi="Cambria" w:cs="Calibri"/>
                <w:b w:val="0"/>
                <w:bCs w:val="0"/>
                <w:sz w:val="20"/>
                <w:szCs w:val="20"/>
              </w:rPr>
              <w:t>i</w:t>
            </w:r>
            <w:proofErr w:type="spellEnd"/>
            <w:r w:rsidRPr="000301C5">
              <w:rPr>
                <w:rFonts w:ascii="Cambria" w:hAnsi="Cambria" w:cs="Calibri"/>
                <w:b w:val="0"/>
                <w:bCs w:val="0"/>
                <w:sz w:val="20"/>
                <w:szCs w:val="20"/>
              </w:rPr>
              <w:t xml:space="preserve"> se </w:t>
            </w:r>
            <w:proofErr w:type="spellStart"/>
            <w:r w:rsidRPr="000301C5">
              <w:rPr>
                <w:rFonts w:ascii="Cambria" w:hAnsi="Cambria" w:cs="Calibri"/>
                <w:b w:val="0"/>
                <w:bCs w:val="0"/>
                <w:sz w:val="20"/>
                <w:szCs w:val="20"/>
              </w:rPr>
              <w:t>atrage</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atenția</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că</w:t>
            </w:r>
            <w:proofErr w:type="spellEnd"/>
            <w:r w:rsidRPr="000301C5">
              <w:rPr>
                <w:rFonts w:ascii="Cambria" w:hAnsi="Cambria" w:cs="Calibri"/>
                <w:b w:val="0"/>
                <w:bCs w:val="0"/>
                <w:sz w:val="20"/>
                <w:szCs w:val="20"/>
              </w:rPr>
              <w:t xml:space="preserve"> nu </w:t>
            </w:r>
            <w:proofErr w:type="spellStart"/>
            <w:r w:rsidRPr="000301C5">
              <w:rPr>
                <w:rFonts w:ascii="Cambria" w:hAnsi="Cambria" w:cs="Calibri"/>
                <w:b w:val="0"/>
                <w:bCs w:val="0"/>
                <w:sz w:val="20"/>
                <w:szCs w:val="20"/>
              </w:rPr>
              <w:t>respectă</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prevederile</w:t>
            </w:r>
            <w:proofErr w:type="spellEnd"/>
            <w:r w:rsidRPr="000301C5">
              <w:rPr>
                <w:rFonts w:ascii="Cambria" w:hAnsi="Cambria" w:cs="Calibri"/>
                <w:b w:val="0"/>
                <w:bCs w:val="0"/>
                <w:sz w:val="20"/>
                <w:szCs w:val="20"/>
              </w:rPr>
              <w:t xml:space="preserve"> art 4.1. din </w:t>
            </w:r>
            <w:proofErr w:type="spellStart"/>
            <w:r w:rsidRPr="000301C5">
              <w:rPr>
                <w:rFonts w:ascii="Cambria" w:hAnsi="Cambria" w:cs="Calibri"/>
                <w:b w:val="0"/>
                <w:bCs w:val="0"/>
                <w:sz w:val="20"/>
                <w:szCs w:val="20"/>
              </w:rPr>
              <w:t>Cart</w:t>
            </w:r>
            <w:r w:rsidR="00D55D06" w:rsidRPr="000301C5">
              <w:rPr>
                <w:rFonts w:ascii="Cambria" w:hAnsi="Cambria" w:cs="Calibri"/>
                <w:b w:val="0"/>
                <w:bCs w:val="0"/>
                <w:sz w:val="20"/>
                <w:szCs w:val="20"/>
              </w:rPr>
              <w:t>ă</w:t>
            </w:r>
            <w:proofErr w:type="spellEnd"/>
            <w:r w:rsidRPr="000301C5">
              <w:rPr>
                <w:rFonts w:ascii="Cambria" w:hAnsi="Cambria" w:cs="Calibri"/>
                <w:b w:val="0"/>
                <w:bCs w:val="0"/>
                <w:sz w:val="20"/>
                <w:szCs w:val="20"/>
              </w:rPr>
              <w:t xml:space="preserve">. Ultima </w:t>
            </w:r>
            <w:proofErr w:type="spellStart"/>
            <w:r w:rsidRPr="000301C5">
              <w:rPr>
                <w:rFonts w:ascii="Cambria" w:hAnsi="Cambria" w:cs="Calibri"/>
                <w:b w:val="0"/>
                <w:bCs w:val="0"/>
                <w:sz w:val="20"/>
                <w:szCs w:val="20"/>
              </w:rPr>
              <w:t>evaluare</w:t>
            </w:r>
            <w:proofErr w:type="spellEnd"/>
            <w:r w:rsidRPr="000301C5">
              <w:rPr>
                <w:rFonts w:ascii="Cambria" w:hAnsi="Cambria" w:cs="Calibri"/>
                <w:b w:val="0"/>
                <w:bCs w:val="0"/>
                <w:sz w:val="20"/>
                <w:szCs w:val="20"/>
              </w:rPr>
              <w:t xml:space="preserve"> a </w:t>
            </w:r>
            <w:proofErr w:type="spellStart"/>
            <w:r w:rsidRPr="000301C5">
              <w:rPr>
                <w:rFonts w:ascii="Cambria" w:hAnsi="Cambria" w:cs="Calibri"/>
                <w:b w:val="0"/>
                <w:bCs w:val="0"/>
                <w:sz w:val="20"/>
                <w:szCs w:val="20"/>
              </w:rPr>
              <w:t>conformității</w:t>
            </w:r>
            <w:proofErr w:type="spellEnd"/>
            <w:r w:rsidRPr="000301C5">
              <w:rPr>
                <w:rFonts w:ascii="Cambria" w:hAnsi="Cambria" w:cs="Calibri"/>
                <w:b w:val="0"/>
                <w:bCs w:val="0"/>
                <w:sz w:val="20"/>
                <w:szCs w:val="20"/>
              </w:rPr>
              <w:t xml:space="preserve"> s-a </w:t>
            </w:r>
            <w:proofErr w:type="spellStart"/>
            <w:r w:rsidRPr="000301C5">
              <w:rPr>
                <w:rFonts w:ascii="Cambria" w:hAnsi="Cambria" w:cs="Calibri"/>
                <w:b w:val="0"/>
                <w:bCs w:val="0"/>
                <w:sz w:val="20"/>
                <w:szCs w:val="20"/>
              </w:rPr>
              <w:t>finalizat</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în</w:t>
            </w:r>
            <w:proofErr w:type="spellEnd"/>
            <w:r w:rsidRPr="000301C5">
              <w:rPr>
                <w:rFonts w:ascii="Cambria" w:hAnsi="Cambria" w:cs="Calibri"/>
                <w:b w:val="0"/>
                <w:bCs w:val="0"/>
                <w:sz w:val="20"/>
                <w:szCs w:val="20"/>
              </w:rPr>
              <w:t xml:space="preserve"> 2018, cu </w:t>
            </w:r>
            <w:proofErr w:type="spellStart"/>
            <w:r w:rsidRPr="000301C5">
              <w:rPr>
                <w:rFonts w:ascii="Cambria" w:hAnsi="Cambria" w:cs="Calibri"/>
                <w:b w:val="0"/>
                <w:bCs w:val="0"/>
                <w:sz w:val="20"/>
                <w:szCs w:val="20"/>
              </w:rPr>
              <w:t>aceeași</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concluzie</w:t>
            </w:r>
            <w:proofErr w:type="spellEnd"/>
            <w:r w:rsidRPr="000301C5">
              <w:rPr>
                <w:rFonts w:ascii="Cambria" w:hAnsi="Cambria" w:cs="Calibri"/>
                <w:b w:val="0"/>
                <w:bCs w:val="0"/>
                <w:sz w:val="20"/>
                <w:szCs w:val="20"/>
              </w:rPr>
              <w:t xml:space="preserve"> </w:t>
            </w:r>
            <w:proofErr w:type="gramStart"/>
            <w:r w:rsidRPr="000301C5">
              <w:rPr>
                <w:rFonts w:ascii="Cambria" w:hAnsi="Cambria" w:cs="Calibri"/>
                <w:b w:val="0"/>
                <w:bCs w:val="0"/>
                <w:sz w:val="20"/>
                <w:szCs w:val="20"/>
              </w:rPr>
              <w:t xml:space="preserve">– </w:t>
            </w:r>
            <w:r w:rsidR="00662B3B" w:rsidRPr="000301C5">
              <w:rPr>
                <w:rFonts w:ascii="Cambria" w:hAnsi="Cambria" w:cs="Calibri"/>
                <w:b w:val="0"/>
                <w:bCs w:val="0"/>
                <w:sz w:val="20"/>
                <w:szCs w:val="20"/>
              </w:rPr>
              <w:t>”</w:t>
            </w:r>
            <w:proofErr w:type="spellStart"/>
            <w:r w:rsidRPr="000301C5">
              <w:rPr>
                <w:rFonts w:ascii="Cambria" w:hAnsi="Cambria" w:cs="Calibri"/>
                <w:b w:val="0"/>
                <w:bCs w:val="0"/>
                <w:i/>
                <w:iCs/>
                <w:sz w:val="20"/>
                <w:szCs w:val="20"/>
              </w:rPr>
              <w:t>Comitetul</w:t>
            </w:r>
            <w:proofErr w:type="spellEnd"/>
            <w:proofErr w:type="gramEnd"/>
            <w:r w:rsidRPr="000301C5">
              <w:rPr>
                <w:rFonts w:ascii="Cambria" w:hAnsi="Cambria" w:cs="Calibri"/>
                <w:b w:val="0"/>
                <w:bCs w:val="0"/>
                <w:i/>
                <w:iCs/>
                <w:sz w:val="20"/>
                <w:szCs w:val="20"/>
              </w:rPr>
              <w:t xml:space="preserve"> </w:t>
            </w:r>
            <w:proofErr w:type="spellStart"/>
            <w:r w:rsidRPr="000301C5">
              <w:rPr>
                <w:rFonts w:ascii="Cambria" w:hAnsi="Cambria" w:cs="Calibri"/>
                <w:b w:val="0"/>
                <w:bCs w:val="0"/>
                <w:i/>
                <w:iCs/>
                <w:sz w:val="20"/>
                <w:szCs w:val="20"/>
              </w:rPr>
              <w:t>concluzionează</w:t>
            </w:r>
            <w:proofErr w:type="spellEnd"/>
            <w:r w:rsidRPr="000301C5">
              <w:rPr>
                <w:rFonts w:ascii="Cambria" w:hAnsi="Cambria" w:cs="Calibri"/>
                <w:b w:val="0"/>
                <w:bCs w:val="0"/>
                <w:i/>
                <w:iCs/>
                <w:sz w:val="20"/>
                <w:szCs w:val="20"/>
              </w:rPr>
              <w:t xml:space="preserve"> </w:t>
            </w:r>
            <w:proofErr w:type="spellStart"/>
            <w:r w:rsidRPr="000301C5">
              <w:rPr>
                <w:rFonts w:ascii="Cambria" w:hAnsi="Cambria" w:cs="Calibri"/>
                <w:b w:val="0"/>
                <w:bCs w:val="0"/>
                <w:i/>
                <w:iCs/>
                <w:sz w:val="20"/>
                <w:szCs w:val="20"/>
              </w:rPr>
              <w:t>că</w:t>
            </w:r>
            <w:proofErr w:type="spellEnd"/>
            <w:r w:rsidRPr="000301C5">
              <w:rPr>
                <w:rFonts w:ascii="Cambria" w:hAnsi="Cambria" w:cs="Calibri"/>
                <w:b w:val="0"/>
                <w:bCs w:val="0"/>
                <w:i/>
                <w:iCs/>
                <w:sz w:val="20"/>
                <w:szCs w:val="20"/>
              </w:rPr>
              <w:t xml:space="preserve"> </w:t>
            </w:r>
            <w:proofErr w:type="spellStart"/>
            <w:r w:rsidRPr="000301C5">
              <w:rPr>
                <w:rFonts w:ascii="Cambria" w:hAnsi="Cambria" w:cs="Calibri"/>
                <w:b w:val="0"/>
                <w:bCs w:val="0"/>
                <w:i/>
                <w:iCs/>
                <w:sz w:val="20"/>
                <w:szCs w:val="20"/>
              </w:rPr>
              <w:t>situația</w:t>
            </w:r>
            <w:proofErr w:type="spellEnd"/>
            <w:r w:rsidRPr="000301C5">
              <w:rPr>
                <w:rFonts w:ascii="Cambria" w:hAnsi="Cambria" w:cs="Calibri"/>
                <w:b w:val="0"/>
                <w:bCs w:val="0"/>
                <w:i/>
                <w:iCs/>
                <w:sz w:val="20"/>
                <w:szCs w:val="20"/>
              </w:rPr>
              <w:t xml:space="preserve"> din </w:t>
            </w:r>
            <w:proofErr w:type="spellStart"/>
            <w:r w:rsidRPr="000301C5">
              <w:rPr>
                <w:rFonts w:ascii="Cambria" w:hAnsi="Cambria" w:cs="Calibri"/>
                <w:b w:val="0"/>
                <w:bCs w:val="0"/>
                <w:i/>
                <w:iCs/>
                <w:sz w:val="20"/>
                <w:szCs w:val="20"/>
              </w:rPr>
              <w:t>România</w:t>
            </w:r>
            <w:proofErr w:type="spellEnd"/>
            <w:r w:rsidRPr="000301C5">
              <w:rPr>
                <w:rFonts w:ascii="Cambria" w:hAnsi="Cambria" w:cs="Calibri"/>
                <w:b w:val="0"/>
                <w:bCs w:val="0"/>
                <w:i/>
                <w:iCs/>
                <w:sz w:val="20"/>
                <w:szCs w:val="20"/>
              </w:rPr>
              <w:t xml:space="preserve"> nu </w:t>
            </w:r>
            <w:proofErr w:type="spellStart"/>
            <w:r w:rsidRPr="000301C5">
              <w:rPr>
                <w:rFonts w:ascii="Cambria" w:hAnsi="Cambria" w:cs="Calibri"/>
                <w:b w:val="0"/>
                <w:bCs w:val="0"/>
                <w:i/>
                <w:iCs/>
                <w:sz w:val="20"/>
                <w:szCs w:val="20"/>
              </w:rPr>
              <w:t>este</w:t>
            </w:r>
            <w:proofErr w:type="spellEnd"/>
            <w:r w:rsidRPr="000301C5">
              <w:rPr>
                <w:rFonts w:ascii="Cambria" w:hAnsi="Cambria" w:cs="Calibri"/>
                <w:b w:val="0"/>
                <w:bCs w:val="0"/>
                <w:i/>
                <w:iCs/>
                <w:sz w:val="20"/>
                <w:szCs w:val="20"/>
              </w:rPr>
              <w:t xml:space="preserve"> in </w:t>
            </w:r>
            <w:proofErr w:type="spellStart"/>
            <w:r w:rsidRPr="000301C5">
              <w:rPr>
                <w:rFonts w:ascii="Cambria" w:hAnsi="Cambria" w:cs="Calibri"/>
                <w:b w:val="0"/>
                <w:bCs w:val="0"/>
                <w:i/>
                <w:iCs/>
                <w:sz w:val="20"/>
                <w:szCs w:val="20"/>
              </w:rPr>
              <w:t>conformitate</w:t>
            </w:r>
            <w:proofErr w:type="spellEnd"/>
            <w:r w:rsidRPr="000301C5">
              <w:rPr>
                <w:rFonts w:ascii="Cambria" w:hAnsi="Cambria" w:cs="Calibri"/>
                <w:b w:val="0"/>
                <w:bCs w:val="0"/>
                <w:i/>
                <w:iCs/>
                <w:sz w:val="20"/>
                <w:szCs w:val="20"/>
              </w:rPr>
              <w:t xml:space="preserve"> cu </w:t>
            </w:r>
            <w:proofErr w:type="spellStart"/>
            <w:r w:rsidRPr="000301C5">
              <w:rPr>
                <w:rFonts w:ascii="Cambria" w:hAnsi="Cambria" w:cs="Calibri"/>
                <w:b w:val="0"/>
                <w:bCs w:val="0"/>
                <w:i/>
                <w:iCs/>
                <w:sz w:val="20"/>
                <w:szCs w:val="20"/>
              </w:rPr>
              <w:t>prevederile</w:t>
            </w:r>
            <w:proofErr w:type="spellEnd"/>
            <w:r w:rsidRPr="000301C5">
              <w:rPr>
                <w:rFonts w:ascii="Cambria" w:hAnsi="Cambria" w:cs="Calibri"/>
                <w:b w:val="0"/>
                <w:bCs w:val="0"/>
                <w:i/>
                <w:iCs/>
                <w:sz w:val="20"/>
                <w:szCs w:val="20"/>
              </w:rPr>
              <w:t xml:space="preserve"> art 4§1 din </w:t>
            </w:r>
            <w:proofErr w:type="spellStart"/>
            <w:r w:rsidRPr="000301C5">
              <w:rPr>
                <w:rFonts w:ascii="Cambria" w:hAnsi="Cambria" w:cs="Calibri"/>
                <w:b w:val="0"/>
                <w:bCs w:val="0"/>
                <w:i/>
                <w:iCs/>
                <w:sz w:val="20"/>
                <w:szCs w:val="20"/>
              </w:rPr>
              <w:t>Cart</w:t>
            </w:r>
            <w:r w:rsidR="00D55D06" w:rsidRPr="000301C5">
              <w:rPr>
                <w:rFonts w:ascii="Cambria" w:hAnsi="Cambria" w:cs="Calibri"/>
                <w:b w:val="0"/>
                <w:bCs w:val="0"/>
                <w:i/>
                <w:iCs/>
                <w:sz w:val="20"/>
                <w:szCs w:val="20"/>
              </w:rPr>
              <w:t>ă</w:t>
            </w:r>
            <w:proofErr w:type="spellEnd"/>
            <w:r w:rsidRPr="000301C5">
              <w:rPr>
                <w:rFonts w:ascii="Cambria" w:hAnsi="Cambria" w:cs="Calibri"/>
                <w:b w:val="0"/>
                <w:bCs w:val="0"/>
                <w:i/>
                <w:iCs/>
                <w:sz w:val="20"/>
                <w:szCs w:val="20"/>
              </w:rPr>
              <w:t xml:space="preserve">, </w:t>
            </w:r>
            <w:proofErr w:type="spellStart"/>
            <w:r w:rsidRPr="000301C5">
              <w:rPr>
                <w:rFonts w:ascii="Cambria" w:hAnsi="Cambria" w:cs="Calibri"/>
                <w:b w:val="0"/>
                <w:bCs w:val="0"/>
                <w:i/>
                <w:iCs/>
                <w:sz w:val="20"/>
                <w:szCs w:val="20"/>
              </w:rPr>
              <w:t>respectiv</w:t>
            </w:r>
            <w:proofErr w:type="spellEnd"/>
            <w:r w:rsidRPr="000301C5">
              <w:rPr>
                <w:rFonts w:ascii="Cambria" w:hAnsi="Cambria" w:cs="Calibri"/>
                <w:b w:val="0"/>
                <w:bCs w:val="0"/>
                <w:i/>
                <w:iCs/>
                <w:sz w:val="20"/>
                <w:szCs w:val="20"/>
              </w:rPr>
              <w:t xml:space="preserve"> </w:t>
            </w:r>
            <w:proofErr w:type="spellStart"/>
            <w:r w:rsidRPr="000301C5">
              <w:rPr>
                <w:rFonts w:ascii="Cambria" w:hAnsi="Cambria" w:cs="Calibri"/>
                <w:b w:val="0"/>
                <w:bCs w:val="0"/>
                <w:i/>
                <w:iCs/>
                <w:sz w:val="20"/>
                <w:szCs w:val="20"/>
              </w:rPr>
              <w:t>nivelul</w:t>
            </w:r>
            <w:proofErr w:type="spellEnd"/>
            <w:r w:rsidRPr="000301C5">
              <w:rPr>
                <w:rFonts w:ascii="Cambria" w:hAnsi="Cambria" w:cs="Calibri"/>
                <w:b w:val="0"/>
                <w:bCs w:val="0"/>
                <w:i/>
                <w:iCs/>
                <w:sz w:val="20"/>
                <w:szCs w:val="20"/>
              </w:rPr>
              <w:t xml:space="preserve"> </w:t>
            </w:r>
            <w:proofErr w:type="spellStart"/>
            <w:r w:rsidRPr="000301C5">
              <w:rPr>
                <w:rFonts w:ascii="Cambria" w:hAnsi="Cambria" w:cs="Calibri"/>
                <w:b w:val="0"/>
                <w:bCs w:val="0"/>
                <w:i/>
                <w:iCs/>
                <w:sz w:val="20"/>
                <w:szCs w:val="20"/>
              </w:rPr>
              <w:t>salariului</w:t>
            </w:r>
            <w:proofErr w:type="spellEnd"/>
            <w:r w:rsidRPr="000301C5">
              <w:rPr>
                <w:rFonts w:ascii="Cambria" w:hAnsi="Cambria" w:cs="Calibri"/>
                <w:b w:val="0"/>
                <w:bCs w:val="0"/>
                <w:i/>
                <w:iCs/>
                <w:sz w:val="20"/>
                <w:szCs w:val="20"/>
              </w:rPr>
              <w:t xml:space="preserve"> minim </w:t>
            </w:r>
            <w:proofErr w:type="spellStart"/>
            <w:r w:rsidRPr="000301C5">
              <w:rPr>
                <w:rFonts w:ascii="Cambria" w:hAnsi="Cambria" w:cs="Calibri"/>
                <w:b w:val="0"/>
                <w:bCs w:val="0"/>
                <w:i/>
                <w:iCs/>
                <w:sz w:val="20"/>
                <w:szCs w:val="20"/>
              </w:rPr>
              <w:t>na</w:t>
            </w:r>
            <w:r w:rsidR="00D55D06" w:rsidRPr="000301C5">
              <w:rPr>
                <w:rFonts w:ascii="Cambria" w:hAnsi="Cambria" w:cs="Calibri"/>
                <w:b w:val="0"/>
                <w:bCs w:val="0"/>
                <w:i/>
                <w:iCs/>
                <w:sz w:val="20"/>
                <w:szCs w:val="20"/>
              </w:rPr>
              <w:t>ț</w:t>
            </w:r>
            <w:r w:rsidRPr="000301C5">
              <w:rPr>
                <w:rFonts w:ascii="Cambria" w:hAnsi="Cambria" w:cs="Calibri"/>
                <w:b w:val="0"/>
                <w:bCs w:val="0"/>
                <w:i/>
                <w:iCs/>
                <w:sz w:val="20"/>
                <w:szCs w:val="20"/>
              </w:rPr>
              <w:t>ional</w:t>
            </w:r>
            <w:proofErr w:type="spellEnd"/>
            <w:r w:rsidRPr="000301C5">
              <w:rPr>
                <w:rFonts w:ascii="Cambria" w:hAnsi="Cambria" w:cs="Calibri"/>
                <w:b w:val="0"/>
                <w:bCs w:val="0"/>
                <w:i/>
                <w:iCs/>
                <w:sz w:val="20"/>
                <w:szCs w:val="20"/>
              </w:rPr>
              <w:t xml:space="preserve"> nu </w:t>
            </w:r>
            <w:proofErr w:type="spellStart"/>
            <w:r w:rsidRPr="000301C5">
              <w:rPr>
                <w:rFonts w:ascii="Cambria" w:hAnsi="Cambria" w:cs="Calibri"/>
                <w:b w:val="0"/>
                <w:bCs w:val="0"/>
                <w:i/>
                <w:iCs/>
                <w:sz w:val="20"/>
                <w:szCs w:val="20"/>
              </w:rPr>
              <w:t>este</w:t>
            </w:r>
            <w:proofErr w:type="spellEnd"/>
            <w:r w:rsidRPr="000301C5">
              <w:rPr>
                <w:rFonts w:ascii="Cambria" w:hAnsi="Cambria" w:cs="Calibri"/>
                <w:b w:val="0"/>
                <w:bCs w:val="0"/>
                <w:i/>
                <w:iCs/>
                <w:sz w:val="20"/>
                <w:szCs w:val="20"/>
              </w:rPr>
              <w:t xml:space="preserve"> </w:t>
            </w:r>
            <w:proofErr w:type="spellStart"/>
            <w:r w:rsidRPr="000301C5">
              <w:rPr>
                <w:rFonts w:ascii="Cambria" w:hAnsi="Cambria" w:cs="Calibri"/>
                <w:b w:val="0"/>
                <w:bCs w:val="0"/>
                <w:i/>
                <w:iCs/>
                <w:sz w:val="20"/>
                <w:szCs w:val="20"/>
              </w:rPr>
              <w:t>suficient</w:t>
            </w:r>
            <w:proofErr w:type="spellEnd"/>
            <w:r w:rsidRPr="000301C5">
              <w:rPr>
                <w:rFonts w:ascii="Cambria" w:hAnsi="Cambria" w:cs="Calibri"/>
                <w:b w:val="0"/>
                <w:bCs w:val="0"/>
                <w:i/>
                <w:iCs/>
                <w:sz w:val="20"/>
                <w:szCs w:val="20"/>
              </w:rPr>
              <w:t xml:space="preserve"> </w:t>
            </w:r>
            <w:proofErr w:type="spellStart"/>
            <w:r w:rsidRPr="000301C5">
              <w:rPr>
                <w:rFonts w:ascii="Cambria" w:hAnsi="Cambria" w:cs="Calibri"/>
                <w:b w:val="0"/>
                <w:bCs w:val="0"/>
                <w:i/>
                <w:iCs/>
                <w:sz w:val="20"/>
                <w:szCs w:val="20"/>
              </w:rPr>
              <w:t>pentru</w:t>
            </w:r>
            <w:proofErr w:type="spellEnd"/>
            <w:r w:rsidRPr="000301C5">
              <w:rPr>
                <w:rFonts w:ascii="Cambria" w:hAnsi="Cambria" w:cs="Calibri"/>
                <w:b w:val="0"/>
                <w:bCs w:val="0"/>
                <w:i/>
                <w:iCs/>
                <w:sz w:val="20"/>
                <w:szCs w:val="20"/>
              </w:rPr>
              <w:t xml:space="preserve"> a </w:t>
            </w:r>
            <w:proofErr w:type="spellStart"/>
            <w:r w:rsidRPr="000301C5">
              <w:rPr>
                <w:rFonts w:ascii="Cambria" w:hAnsi="Cambria" w:cs="Calibri"/>
                <w:b w:val="0"/>
                <w:bCs w:val="0"/>
                <w:i/>
                <w:iCs/>
                <w:sz w:val="20"/>
                <w:szCs w:val="20"/>
              </w:rPr>
              <w:t>asigura</w:t>
            </w:r>
            <w:proofErr w:type="spellEnd"/>
            <w:r w:rsidRPr="000301C5">
              <w:rPr>
                <w:rFonts w:ascii="Cambria" w:hAnsi="Cambria" w:cs="Calibri"/>
                <w:b w:val="0"/>
                <w:bCs w:val="0"/>
                <w:i/>
                <w:iCs/>
                <w:sz w:val="20"/>
                <w:szCs w:val="20"/>
              </w:rPr>
              <w:t xml:space="preserve"> un </w:t>
            </w:r>
            <w:proofErr w:type="spellStart"/>
            <w:r w:rsidRPr="000301C5">
              <w:rPr>
                <w:rFonts w:ascii="Cambria" w:hAnsi="Cambria" w:cs="Calibri"/>
                <w:b w:val="0"/>
                <w:bCs w:val="0"/>
                <w:i/>
                <w:iCs/>
                <w:sz w:val="20"/>
                <w:szCs w:val="20"/>
              </w:rPr>
              <w:t>nivel</w:t>
            </w:r>
            <w:proofErr w:type="spellEnd"/>
            <w:r w:rsidRPr="000301C5">
              <w:rPr>
                <w:rFonts w:ascii="Cambria" w:hAnsi="Cambria" w:cs="Calibri"/>
                <w:b w:val="0"/>
                <w:bCs w:val="0"/>
                <w:i/>
                <w:iCs/>
                <w:sz w:val="20"/>
                <w:szCs w:val="20"/>
              </w:rPr>
              <w:t xml:space="preserve"> de </w:t>
            </w:r>
            <w:proofErr w:type="spellStart"/>
            <w:r w:rsidRPr="000301C5">
              <w:rPr>
                <w:rFonts w:ascii="Cambria" w:hAnsi="Cambria" w:cs="Calibri"/>
                <w:b w:val="0"/>
                <w:bCs w:val="0"/>
                <w:i/>
                <w:iCs/>
                <w:sz w:val="20"/>
                <w:szCs w:val="20"/>
              </w:rPr>
              <w:t>trai</w:t>
            </w:r>
            <w:proofErr w:type="spellEnd"/>
            <w:r w:rsidRPr="000301C5">
              <w:rPr>
                <w:rFonts w:ascii="Cambria" w:hAnsi="Cambria" w:cs="Calibri"/>
                <w:b w:val="0"/>
                <w:bCs w:val="0"/>
                <w:i/>
                <w:iCs/>
                <w:sz w:val="20"/>
                <w:szCs w:val="20"/>
              </w:rPr>
              <w:t xml:space="preserve"> decent</w:t>
            </w:r>
            <w:r w:rsidR="00662B3B" w:rsidRPr="000301C5">
              <w:rPr>
                <w:rFonts w:ascii="Cambria" w:hAnsi="Cambria" w:cs="Calibri"/>
                <w:b w:val="0"/>
                <w:bCs w:val="0"/>
                <w:i/>
                <w:iCs/>
                <w:sz w:val="20"/>
                <w:szCs w:val="20"/>
              </w:rPr>
              <w:t>”</w:t>
            </w:r>
            <w:r w:rsidRPr="000301C5">
              <w:rPr>
                <w:rFonts w:ascii="Cambria" w:hAnsi="Cambria" w:cs="Calibri"/>
                <w:b w:val="0"/>
                <w:bCs w:val="0"/>
                <w:i/>
                <w:iCs/>
                <w:sz w:val="20"/>
                <w:szCs w:val="20"/>
              </w:rPr>
              <w:t>.</w:t>
            </w:r>
            <w:r w:rsidRPr="000301C5">
              <w:rPr>
                <w:rStyle w:val="FootnoteReference"/>
                <w:rFonts w:ascii="Cambria" w:hAnsi="Cambria" w:cs="Calibri"/>
                <w:b w:val="0"/>
                <w:bCs w:val="0"/>
                <w:i/>
                <w:iCs/>
                <w:sz w:val="20"/>
                <w:szCs w:val="20"/>
              </w:rPr>
              <w:footnoteReference w:id="2"/>
            </w:r>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Evaluarea</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salariului</w:t>
            </w:r>
            <w:proofErr w:type="spellEnd"/>
            <w:r w:rsidRPr="000301C5">
              <w:rPr>
                <w:rFonts w:ascii="Cambria" w:hAnsi="Cambria" w:cs="Calibri"/>
                <w:b w:val="0"/>
                <w:bCs w:val="0"/>
                <w:sz w:val="20"/>
                <w:szCs w:val="20"/>
              </w:rPr>
              <w:t xml:space="preserve"> minim sub </w:t>
            </w:r>
            <w:proofErr w:type="spellStart"/>
            <w:r w:rsidRPr="000301C5">
              <w:rPr>
                <w:rFonts w:ascii="Cambria" w:hAnsi="Cambria" w:cs="Calibri"/>
                <w:b w:val="0"/>
                <w:bCs w:val="0"/>
                <w:sz w:val="20"/>
                <w:szCs w:val="20"/>
              </w:rPr>
              <w:t>aspectul</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echitabilității</w:t>
            </w:r>
            <w:proofErr w:type="spellEnd"/>
            <w:r w:rsidRPr="000301C5">
              <w:rPr>
                <w:rFonts w:ascii="Cambria" w:hAnsi="Cambria" w:cs="Calibri"/>
                <w:b w:val="0"/>
                <w:bCs w:val="0"/>
                <w:sz w:val="20"/>
                <w:szCs w:val="20"/>
              </w:rPr>
              <w:t xml:space="preserve"> se face </w:t>
            </w:r>
            <w:proofErr w:type="spellStart"/>
            <w:r w:rsidRPr="000301C5">
              <w:rPr>
                <w:rFonts w:ascii="Cambria" w:hAnsi="Cambria" w:cs="Calibri"/>
                <w:b w:val="0"/>
                <w:bCs w:val="0"/>
                <w:sz w:val="20"/>
                <w:szCs w:val="20"/>
              </w:rPr>
              <w:t>încă</w:t>
            </w:r>
            <w:proofErr w:type="spellEnd"/>
            <w:r w:rsidRPr="000301C5">
              <w:rPr>
                <w:rFonts w:ascii="Cambria" w:hAnsi="Cambria" w:cs="Calibri"/>
                <w:b w:val="0"/>
                <w:bCs w:val="0"/>
                <w:sz w:val="20"/>
                <w:szCs w:val="20"/>
              </w:rPr>
              <w:t xml:space="preserve"> de la </w:t>
            </w:r>
            <w:proofErr w:type="spellStart"/>
            <w:r w:rsidRPr="000301C5">
              <w:rPr>
                <w:rFonts w:ascii="Cambria" w:hAnsi="Cambria" w:cs="Calibri"/>
                <w:b w:val="0"/>
                <w:bCs w:val="0"/>
                <w:sz w:val="20"/>
                <w:szCs w:val="20"/>
              </w:rPr>
              <w:t>ratificarea</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Cartei</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prin</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raportare</w:t>
            </w:r>
            <w:proofErr w:type="spellEnd"/>
            <w:r w:rsidRPr="000301C5">
              <w:rPr>
                <w:rFonts w:ascii="Cambria" w:hAnsi="Cambria" w:cs="Calibri"/>
                <w:b w:val="0"/>
                <w:bCs w:val="0"/>
                <w:sz w:val="20"/>
                <w:szCs w:val="20"/>
              </w:rPr>
              <w:t xml:space="preserve"> la </w:t>
            </w:r>
            <w:proofErr w:type="spellStart"/>
            <w:r w:rsidRPr="000301C5">
              <w:rPr>
                <w:rFonts w:ascii="Cambria" w:hAnsi="Cambria" w:cs="Calibri"/>
                <w:b w:val="0"/>
                <w:bCs w:val="0"/>
                <w:sz w:val="20"/>
                <w:szCs w:val="20"/>
              </w:rPr>
              <w:t>salariul</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mediu</w:t>
            </w:r>
            <w:proofErr w:type="spellEnd"/>
            <w:r w:rsidRPr="000301C5">
              <w:rPr>
                <w:rFonts w:ascii="Cambria" w:hAnsi="Cambria" w:cs="Calibri"/>
                <w:b w:val="0"/>
                <w:bCs w:val="0"/>
                <w:sz w:val="20"/>
                <w:szCs w:val="20"/>
              </w:rPr>
              <w:t xml:space="preserve"> brut. </w:t>
            </w:r>
          </w:p>
          <w:p w14:paraId="4C7BDF66" w14:textId="03FACE6D" w:rsidR="005E5ADA" w:rsidRPr="000301C5" w:rsidRDefault="005E5ADA" w:rsidP="00D55D06">
            <w:pPr>
              <w:pStyle w:val="Heading4"/>
              <w:shd w:val="clear" w:color="auto" w:fill="FFFFFF"/>
              <w:spacing w:before="0" w:beforeAutospacing="0" w:after="0" w:afterAutospacing="0" w:line="276" w:lineRule="auto"/>
              <w:jc w:val="both"/>
              <w:outlineLvl w:val="3"/>
              <w:rPr>
                <w:rFonts w:ascii="Cambria" w:hAnsi="Cambria"/>
                <w:b w:val="0"/>
                <w:bCs w:val="0"/>
                <w:sz w:val="20"/>
                <w:szCs w:val="20"/>
                <w:lang w:val="ro-RO"/>
              </w:rPr>
            </w:pPr>
            <w:proofErr w:type="spellStart"/>
            <w:r w:rsidRPr="000301C5">
              <w:rPr>
                <w:rFonts w:ascii="Cambria" w:hAnsi="Cambria" w:cs="Calibri"/>
                <w:b w:val="0"/>
                <w:bCs w:val="0"/>
                <w:sz w:val="20"/>
                <w:szCs w:val="20"/>
              </w:rPr>
              <w:lastRenderedPageBreak/>
              <w:t>Deși</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avem</w:t>
            </w:r>
            <w:proofErr w:type="spellEnd"/>
            <w:r w:rsidRPr="000301C5">
              <w:rPr>
                <w:rFonts w:ascii="Cambria" w:hAnsi="Cambria" w:cs="Calibri"/>
                <w:b w:val="0"/>
                <w:bCs w:val="0"/>
                <w:sz w:val="20"/>
                <w:szCs w:val="20"/>
              </w:rPr>
              <w:t xml:space="preserve"> un </w:t>
            </w:r>
            <w:proofErr w:type="spellStart"/>
            <w:r w:rsidRPr="000301C5">
              <w:rPr>
                <w:rFonts w:ascii="Cambria" w:hAnsi="Cambria" w:cs="Calibri"/>
                <w:b w:val="0"/>
                <w:bCs w:val="0"/>
                <w:sz w:val="20"/>
                <w:szCs w:val="20"/>
              </w:rPr>
              <w:t>angajament</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interna</w:t>
            </w:r>
            <w:r w:rsidR="004C05A1" w:rsidRPr="000301C5">
              <w:rPr>
                <w:rFonts w:ascii="Cambria" w:hAnsi="Cambria" w:cs="Calibri"/>
                <w:b w:val="0"/>
                <w:bCs w:val="0"/>
                <w:sz w:val="20"/>
                <w:szCs w:val="20"/>
              </w:rPr>
              <w:t>ț</w:t>
            </w:r>
            <w:r w:rsidRPr="000301C5">
              <w:rPr>
                <w:rFonts w:ascii="Cambria" w:hAnsi="Cambria" w:cs="Calibri"/>
                <w:b w:val="0"/>
                <w:bCs w:val="0"/>
                <w:sz w:val="20"/>
                <w:szCs w:val="20"/>
              </w:rPr>
              <w:t>ional</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deja</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asumat</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și</w:t>
            </w:r>
            <w:proofErr w:type="spellEnd"/>
            <w:r w:rsidRPr="000301C5">
              <w:rPr>
                <w:rFonts w:ascii="Cambria" w:hAnsi="Cambria" w:cs="Calibri"/>
                <w:b w:val="0"/>
                <w:bCs w:val="0"/>
                <w:sz w:val="20"/>
                <w:szCs w:val="20"/>
              </w:rPr>
              <w:t xml:space="preserve"> implicit o </w:t>
            </w:r>
            <w:proofErr w:type="spellStart"/>
            <w:r w:rsidRPr="000301C5">
              <w:rPr>
                <w:rFonts w:ascii="Cambria" w:hAnsi="Cambria" w:cs="Calibri"/>
                <w:b w:val="0"/>
                <w:bCs w:val="0"/>
                <w:sz w:val="20"/>
                <w:szCs w:val="20"/>
              </w:rPr>
              <w:t>lege</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națională</w:t>
            </w:r>
            <w:proofErr w:type="spellEnd"/>
            <w:r w:rsidRPr="000301C5">
              <w:rPr>
                <w:rFonts w:ascii="Cambria" w:hAnsi="Cambria" w:cs="Calibri"/>
                <w:b w:val="0"/>
                <w:bCs w:val="0"/>
                <w:sz w:val="20"/>
                <w:szCs w:val="20"/>
              </w:rPr>
              <w:t xml:space="preserve"> de </w:t>
            </w:r>
            <w:proofErr w:type="spellStart"/>
            <w:r w:rsidRPr="000301C5">
              <w:rPr>
                <w:rFonts w:ascii="Cambria" w:hAnsi="Cambria" w:cs="Calibri"/>
                <w:b w:val="0"/>
                <w:bCs w:val="0"/>
                <w:sz w:val="20"/>
                <w:szCs w:val="20"/>
              </w:rPr>
              <w:t>ratificare</w:t>
            </w:r>
            <w:proofErr w:type="spellEnd"/>
            <w:r w:rsidRPr="000301C5">
              <w:rPr>
                <w:rFonts w:ascii="Cambria" w:hAnsi="Cambria" w:cs="Calibri"/>
                <w:b w:val="0"/>
                <w:bCs w:val="0"/>
                <w:sz w:val="20"/>
                <w:szCs w:val="20"/>
              </w:rPr>
              <w:t xml:space="preserve"> care </w:t>
            </w:r>
            <w:proofErr w:type="spellStart"/>
            <w:r w:rsidRPr="000301C5">
              <w:rPr>
                <w:rFonts w:ascii="Cambria" w:hAnsi="Cambria" w:cs="Calibri"/>
                <w:b w:val="0"/>
                <w:bCs w:val="0"/>
                <w:sz w:val="20"/>
                <w:szCs w:val="20"/>
              </w:rPr>
              <w:t>instituie</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obligația</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României</w:t>
            </w:r>
            <w:proofErr w:type="spellEnd"/>
            <w:r w:rsidRPr="000301C5">
              <w:rPr>
                <w:rFonts w:ascii="Cambria" w:hAnsi="Cambria" w:cs="Calibri"/>
                <w:b w:val="0"/>
                <w:bCs w:val="0"/>
                <w:sz w:val="20"/>
                <w:szCs w:val="20"/>
              </w:rPr>
              <w:t xml:space="preserve"> de </w:t>
            </w:r>
            <w:proofErr w:type="spellStart"/>
            <w:r w:rsidRPr="000301C5">
              <w:rPr>
                <w:rFonts w:ascii="Cambria" w:hAnsi="Cambria" w:cs="Calibri"/>
                <w:b w:val="0"/>
                <w:bCs w:val="0"/>
                <w:sz w:val="20"/>
                <w:szCs w:val="20"/>
              </w:rPr>
              <w:t>respectare</w:t>
            </w:r>
            <w:proofErr w:type="spellEnd"/>
            <w:r w:rsidRPr="000301C5">
              <w:rPr>
                <w:rFonts w:ascii="Cambria" w:hAnsi="Cambria" w:cs="Calibri"/>
                <w:b w:val="0"/>
                <w:bCs w:val="0"/>
                <w:sz w:val="20"/>
                <w:szCs w:val="20"/>
              </w:rPr>
              <w:t xml:space="preserve"> a </w:t>
            </w:r>
            <w:proofErr w:type="spellStart"/>
            <w:r w:rsidRPr="000301C5">
              <w:rPr>
                <w:rFonts w:ascii="Cambria" w:hAnsi="Cambria" w:cs="Calibri"/>
                <w:b w:val="0"/>
                <w:bCs w:val="0"/>
                <w:sz w:val="20"/>
                <w:szCs w:val="20"/>
              </w:rPr>
              <w:t>unui</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raport</w:t>
            </w:r>
            <w:proofErr w:type="spellEnd"/>
            <w:r w:rsidRPr="000301C5">
              <w:rPr>
                <w:rFonts w:ascii="Cambria" w:hAnsi="Cambria" w:cs="Calibri"/>
                <w:b w:val="0"/>
                <w:bCs w:val="0"/>
                <w:sz w:val="20"/>
                <w:szCs w:val="20"/>
              </w:rPr>
              <w:t xml:space="preserve"> de 50% </w:t>
            </w:r>
            <w:proofErr w:type="spellStart"/>
            <w:r w:rsidRPr="000301C5">
              <w:rPr>
                <w:rFonts w:ascii="Cambria" w:hAnsi="Cambria" w:cs="Calibri"/>
                <w:b w:val="0"/>
                <w:bCs w:val="0"/>
                <w:sz w:val="20"/>
                <w:szCs w:val="20"/>
              </w:rPr>
              <w:t>între</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salariul</w:t>
            </w:r>
            <w:proofErr w:type="spellEnd"/>
            <w:r w:rsidRPr="000301C5">
              <w:rPr>
                <w:rFonts w:ascii="Cambria" w:hAnsi="Cambria" w:cs="Calibri"/>
                <w:b w:val="0"/>
                <w:bCs w:val="0"/>
                <w:sz w:val="20"/>
                <w:szCs w:val="20"/>
              </w:rPr>
              <w:t xml:space="preserve"> minim </w:t>
            </w:r>
            <w:proofErr w:type="spellStart"/>
            <w:r w:rsidRPr="000301C5">
              <w:rPr>
                <w:rFonts w:ascii="Cambria" w:hAnsi="Cambria" w:cs="Calibri"/>
                <w:b w:val="0"/>
                <w:bCs w:val="0"/>
                <w:sz w:val="20"/>
                <w:szCs w:val="20"/>
              </w:rPr>
              <w:t>și</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câștigul</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salarial</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mediu</w:t>
            </w:r>
            <w:proofErr w:type="spellEnd"/>
            <w:r w:rsidRPr="000301C5">
              <w:rPr>
                <w:rFonts w:ascii="Cambria" w:hAnsi="Cambria" w:cs="Calibri"/>
                <w:b w:val="0"/>
                <w:bCs w:val="0"/>
                <w:sz w:val="20"/>
                <w:szCs w:val="20"/>
              </w:rPr>
              <w:t xml:space="preserve"> brut (</w:t>
            </w:r>
            <w:proofErr w:type="spellStart"/>
            <w:r w:rsidRPr="000301C5">
              <w:rPr>
                <w:rFonts w:ascii="Cambria" w:hAnsi="Cambria" w:cs="Calibri"/>
                <w:b w:val="0"/>
                <w:bCs w:val="0"/>
                <w:sz w:val="20"/>
                <w:szCs w:val="20"/>
              </w:rPr>
              <w:t>angajament</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asumat</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prin</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ratificarea</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Cartei</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Europene</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revizuite</w:t>
            </w:r>
            <w:proofErr w:type="spellEnd"/>
            <w:r w:rsidRPr="000301C5">
              <w:rPr>
                <w:rFonts w:ascii="Cambria" w:hAnsi="Cambria" w:cs="Calibri"/>
                <w:b w:val="0"/>
                <w:bCs w:val="0"/>
                <w:sz w:val="20"/>
                <w:szCs w:val="20"/>
              </w:rPr>
              <w:t xml:space="preserve">) </w:t>
            </w:r>
            <w:proofErr w:type="spellStart"/>
            <w:r w:rsidR="007E7178" w:rsidRPr="000301C5">
              <w:rPr>
                <w:rFonts w:ascii="Cambria" w:hAnsi="Cambria" w:cs="Calibri"/>
                <w:b w:val="0"/>
                <w:bCs w:val="0"/>
                <w:sz w:val="20"/>
                <w:szCs w:val="20"/>
              </w:rPr>
              <w:t>în</w:t>
            </w:r>
            <w:proofErr w:type="spellEnd"/>
            <w:r w:rsidR="007E7178" w:rsidRPr="000301C5">
              <w:rPr>
                <w:rFonts w:ascii="Cambria" w:hAnsi="Cambria" w:cs="Calibri"/>
                <w:b w:val="0"/>
                <w:bCs w:val="0"/>
                <w:sz w:val="20"/>
                <w:szCs w:val="20"/>
              </w:rPr>
              <w:t xml:space="preserve"> mod </w:t>
            </w:r>
            <w:proofErr w:type="spellStart"/>
            <w:r w:rsidR="007E7178" w:rsidRPr="000301C5">
              <w:rPr>
                <w:rFonts w:ascii="Cambria" w:hAnsi="Cambria" w:cs="Calibri"/>
                <w:b w:val="0"/>
                <w:bCs w:val="0"/>
                <w:sz w:val="20"/>
                <w:szCs w:val="20"/>
              </w:rPr>
              <w:t>incalificabil</w:t>
            </w:r>
            <w:proofErr w:type="spellEnd"/>
            <w:r w:rsidR="007E7178" w:rsidRPr="000301C5">
              <w:rPr>
                <w:rFonts w:ascii="Cambria" w:hAnsi="Cambria" w:cs="Calibri"/>
                <w:b w:val="0"/>
                <w:bCs w:val="0"/>
                <w:sz w:val="20"/>
                <w:szCs w:val="20"/>
              </w:rPr>
              <w:t xml:space="preserve"> </w:t>
            </w:r>
            <w:proofErr w:type="spellStart"/>
            <w:r w:rsidR="00662B3B" w:rsidRPr="000301C5">
              <w:rPr>
                <w:rFonts w:ascii="Cambria" w:hAnsi="Cambria" w:cs="Calibri"/>
                <w:b w:val="0"/>
                <w:bCs w:val="0"/>
                <w:sz w:val="20"/>
                <w:szCs w:val="20"/>
              </w:rPr>
              <w:t>reprezentanț</w:t>
            </w:r>
            <w:r w:rsidR="007E7178" w:rsidRPr="000301C5">
              <w:rPr>
                <w:rFonts w:ascii="Cambria" w:hAnsi="Cambria" w:cs="Calibri"/>
                <w:b w:val="0"/>
                <w:bCs w:val="0"/>
                <w:sz w:val="20"/>
                <w:szCs w:val="20"/>
              </w:rPr>
              <w:t>ii</w:t>
            </w:r>
            <w:proofErr w:type="spellEnd"/>
            <w:r w:rsidR="00662B3B" w:rsidRPr="000301C5">
              <w:rPr>
                <w:rFonts w:ascii="Cambria" w:hAnsi="Cambria" w:cs="Calibri"/>
                <w:b w:val="0"/>
                <w:bCs w:val="0"/>
                <w:sz w:val="20"/>
                <w:szCs w:val="20"/>
              </w:rPr>
              <w:t xml:space="preserve"> </w:t>
            </w:r>
            <w:proofErr w:type="spellStart"/>
            <w:r w:rsidR="00662B3B" w:rsidRPr="000301C5">
              <w:rPr>
                <w:rFonts w:ascii="Cambria" w:hAnsi="Cambria" w:cs="Calibri"/>
                <w:b w:val="0"/>
                <w:bCs w:val="0"/>
                <w:sz w:val="20"/>
                <w:szCs w:val="20"/>
              </w:rPr>
              <w:t>Guvernului</w:t>
            </w:r>
            <w:proofErr w:type="spellEnd"/>
            <w:r w:rsidR="007E7178" w:rsidRPr="000301C5">
              <w:rPr>
                <w:rFonts w:ascii="Cambria" w:hAnsi="Cambria" w:cs="Calibri"/>
                <w:b w:val="0"/>
                <w:bCs w:val="0"/>
                <w:sz w:val="20"/>
                <w:szCs w:val="20"/>
              </w:rPr>
              <w:t xml:space="preserve"> </w:t>
            </w:r>
            <w:proofErr w:type="spellStart"/>
            <w:r w:rsidR="007E7178" w:rsidRPr="000301C5">
              <w:rPr>
                <w:rFonts w:ascii="Cambria" w:hAnsi="Cambria" w:cs="Calibri"/>
                <w:b w:val="0"/>
                <w:bCs w:val="0"/>
                <w:sz w:val="20"/>
                <w:szCs w:val="20"/>
              </w:rPr>
              <w:t>cer</w:t>
            </w:r>
            <w:proofErr w:type="spellEnd"/>
            <w:r w:rsidR="007E7178" w:rsidRPr="000301C5">
              <w:rPr>
                <w:rFonts w:ascii="Cambria" w:hAnsi="Cambria" w:cs="Calibri"/>
                <w:b w:val="0"/>
                <w:bCs w:val="0"/>
                <w:sz w:val="20"/>
                <w:szCs w:val="20"/>
              </w:rPr>
              <w:t xml:space="preserve"> </w:t>
            </w:r>
            <w:proofErr w:type="spellStart"/>
            <w:r w:rsidR="007E7178" w:rsidRPr="000301C5">
              <w:rPr>
                <w:rFonts w:ascii="Cambria" w:hAnsi="Cambria" w:cs="Calibri"/>
                <w:b w:val="0"/>
                <w:bCs w:val="0"/>
                <w:sz w:val="20"/>
                <w:szCs w:val="20"/>
              </w:rPr>
              <w:t>deputaților</w:t>
            </w:r>
            <w:proofErr w:type="spellEnd"/>
            <w:r w:rsidR="007E7178" w:rsidRPr="000301C5">
              <w:rPr>
                <w:rFonts w:ascii="Cambria" w:hAnsi="Cambria" w:cs="Calibri"/>
                <w:b w:val="0"/>
                <w:bCs w:val="0"/>
                <w:sz w:val="20"/>
                <w:szCs w:val="20"/>
              </w:rPr>
              <w:t xml:space="preserve"> </w:t>
            </w:r>
            <w:proofErr w:type="spellStart"/>
            <w:r w:rsidR="007E7178" w:rsidRPr="000301C5">
              <w:rPr>
                <w:rFonts w:ascii="Cambria" w:hAnsi="Cambria" w:cs="Calibri"/>
                <w:b w:val="0"/>
                <w:bCs w:val="0"/>
                <w:sz w:val="20"/>
                <w:szCs w:val="20"/>
              </w:rPr>
              <w:t>europeni</w:t>
            </w:r>
            <w:proofErr w:type="spellEnd"/>
            <w:r w:rsidR="007E7178" w:rsidRPr="000301C5">
              <w:rPr>
                <w:rFonts w:ascii="Cambria" w:hAnsi="Cambria" w:cs="Calibri"/>
                <w:b w:val="0"/>
                <w:bCs w:val="0"/>
                <w:sz w:val="20"/>
                <w:szCs w:val="20"/>
              </w:rPr>
              <w:t xml:space="preserve"> </w:t>
            </w:r>
            <w:proofErr w:type="spellStart"/>
            <w:r w:rsidR="007E7178" w:rsidRPr="000301C5">
              <w:rPr>
                <w:rFonts w:ascii="Cambria" w:hAnsi="Cambria" w:cs="Calibri"/>
                <w:b w:val="0"/>
                <w:bCs w:val="0"/>
                <w:sz w:val="20"/>
                <w:szCs w:val="20"/>
              </w:rPr>
              <w:t>să</w:t>
            </w:r>
            <w:proofErr w:type="spellEnd"/>
            <w:r w:rsidR="007E7178" w:rsidRPr="000301C5">
              <w:rPr>
                <w:rFonts w:ascii="Cambria" w:hAnsi="Cambria" w:cs="Calibri"/>
                <w:b w:val="0"/>
                <w:bCs w:val="0"/>
                <w:sz w:val="20"/>
                <w:szCs w:val="20"/>
              </w:rPr>
              <w:t xml:space="preserve"> </w:t>
            </w:r>
            <w:proofErr w:type="spellStart"/>
            <w:r w:rsidR="007E7178" w:rsidRPr="000301C5">
              <w:rPr>
                <w:rFonts w:ascii="Cambria" w:hAnsi="Cambria" w:cs="Calibri"/>
                <w:b w:val="0"/>
                <w:bCs w:val="0"/>
                <w:sz w:val="20"/>
                <w:szCs w:val="20"/>
              </w:rPr>
              <w:t>încalce</w:t>
            </w:r>
            <w:proofErr w:type="spellEnd"/>
            <w:r w:rsidR="007E7178" w:rsidRPr="000301C5">
              <w:rPr>
                <w:rFonts w:ascii="Cambria" w:hAnsi="Cambria" w:cs="Calibri"/>
                <w:b w:val="0"/>
                <w:bCs w:val="0"/>
                <w:sz w:val="20"/>
                <w:szCs w:val="20"/>
              </w:rPr>
              <w:t xml:space="preserve"> </w:t>
            </w:r>
            <w:proofErr w:type="spellStart"/>
            <w:r w:rsidR="007E7178" w:rsidRPr="000301C5">
              <w:rPr>
                <w:rFonts w:ascii="Cambria" w:hAnsi="Cambria" w:cs="Calibri"/>
                <w:b w:val="0"/>
                <w:bCs w:val="0"/>
                <w:sz w:val="20"/>
                <w:szCs w:val="20"/>
              </w:rPr>
              <w:t>tratate</w:t>
            </w:r>
            <w:proofErr w:type="spellEnd"/>
            <w:r w:rsidR="007E7178" w:rsidRPr="000301C5">
              <w:rPr>
                <w:rFonts w:ascii="Cambria" w:hAnsi="Cambria" w:cs="Calibri"/>
                <w:b w:val="0"/>
                <w:bCs w:val="0"/>
                <w:sz w:val="20"/>
                <w:szCs w:val="20"/>
              </w:rPr>
              <w:t xml:space="preserve"> </w:t>
            </w:r>
            <w:proofErr w:type="spellStart"/>
            <w:r w:rsidR="007E7178" w:rsidRPr="000301C5">
              <w:rPr>
                <w:rFonts w:ascii="Cambria" w:hAnsi="Cambria" w:cs="Calibri"/>
                <w:b w:val="0"/>
                <w:bCs w:val="0"/>
                <w:sz w:val="20"/>
                <w:szCs w:val="20"/>
              </w:rPr>
              <w:t>internaționale</w:t>
            </w:r>
            <w:proofErr w:type="spellEnd"/>
            <w:r w:rsidR="007E7178" w:rsidRPr="000301C5">
              <w:rPr>
                <w:rFonts w:ascii="Cambria" w:hAnsi="Cambria" w:cs="Calibri"/>
                <w:b w:val="0"/>
                <w:bCs w:val="0"/>
                <w:sz w:val="20"/>
                <w:szCs w:val="20"/>
              </w:rPr>
              <w:t xml:space="preserve"> </w:t>
            </w:r>
            <w:proofErr w:type="spellStart"/>
            <w:r w:rsidR="007E7178" w:rsidRPr="000301C5">
              <w:rPr>
                <w:rFonts w:ascii="Cambria" w:hAnsi="Cambria" w:cs="Calibri"/>
                <w:b w:val="0"/>
                <w:bCs w:val="0"/>
                <w:sz w:val="20"/>
                <w:szCs w:val="20"/>
              </w:rPr>
              <w:t>deja</w:t>
            </w:r>
            <w:proofErr w:type="spellEnd"/>
            <w:r w:rsidR="007E7178" w:rsidRPr="000301C5">
              <w:rPr>
                <w:rFonts w:ascii="Cambria" w:hAnsi="Cambria" w:cs="Calibri"/>
                <w:b w:val="0"/>
                <w:bCs w:val="0"/>
                <w:sz w:val="20"/>
                <w:szCs w:val="20"/>
              </w:rPr>
              <w:t xml:space="preserve"> </w:t>
            </w:r>
            <w:proofErr w:type="spellStart"/>
            <w:r w:rsidR="007E7178" w:rsidRPr="000301C5">
              <w:rPr>
                <w:rFonts w:ascii="Cambria" w:hAnsi="Cambria" w:cs="Calibri"/>
                <w:b w:val="0"/>
                <w:bCs w:val="0"/>
                <w:sz w:val="20"/>
                <w:szCs w:val="20"/>
              </w:rPr>
              <w:t>asumate</w:t>
            </w:r>
            <w:proofErr w:type="spellEnd"/>
            <w:r w:rsidR="007E7178" w:rsidRPr="000301C5">
              <w:rPr>
                <w:rFonts w:ascii="Cambria" w:hAnsi="Cambria" w:cs="Calibri"/>
                <w:b w:val="0"/>
                <w:bCs w:val="0"/>
                <w:sz w:val="20"/>
                <w:szCs w:val="20"/>
              </w:rPr>
              <w:t xml:space="preserve"> de </w:t>
            </w:r>
            <w:proofErr w:type="spellStart"/>
            <w:r w:rsidR="007E7178" w:rsidRPr="000301C5">
              <w:rPr>
                <w:rFonts w:ascii="Cambria" w:hAnsi="Cambria" w:cs="Calibri"/>
                <w:b w:val="0"/>
                <w:bCs w:val="0"/>
                <w:sz w:val="20"/>
                <w:szCs w:val="20"/>
              </w:rPr>
              <w:t>Românie</w:t>
            </w:r>
            <w:proofErr w:type="spellEnd"/>
            <w:r w:rsidR="007E7178" w:rsidRPr="000301C5">
              <w:rPr>
                <w:rFonts w:ascii="Cambria" w:hAnsi="Cambria" w:cs="Calibri"/>
                <w:b w:val="0"/>
                <w:bCs w:val="0"/>
                <w:sz w:val="20"/>
                <w:szCs w:val="20"/>
              </w:rPr>
              <w:t xml:space="preserve"> </w:t>
            </w:r>
            <w:proofErr w:type="spellStart"/>
            <w:r w:rsidR="007E7178" w:rsidRPr="000301C5">
              <w:rPr>
                <w:rFonts w:ascii="Cambria" w:hAnsi="Cambria" w:cs="Calibri"/>
                <w:b w:val="0"/>
                <w:bCs w:val="0"/>
                <w:sz w:val="20"/>
                <w:szCs w:val="20"/>
              </w:rPr>
              <w:t>prin</w:t>
            </w:r>
            <w:proofErr w:type="spellEnd"/>
            <w:r w:rsidR="007E7178" w:rsidRPr="000301C5">
              <w:rPr>
                <w:rFonts w:ascii="Cambria" w:hAnsi="Cambria" w:cs="Calibri"/>
                <w:b w:val="0"/>
                <w:bCs w:val="0"/>
                <w:sz w:val="20"/>
                <w:szCs w:val="20"/>
              </w:rPr>
              <w:t xml:space="preserve"> </w:t>
            </w:r>
            <w:proofErr w:type="spellStart"/>
            <w:r w:rsidR="007E7178" w:rsidRPr="000301C5">
              <w:rPr>
                <w:rFonts w:ascii="Cambria" w:hAnsi="Cambria" w:cs="Calibri"/>
                <w:b w:val="0"/>
                <w:bCs w:val="0"/>
                <w:sz w:val="20"/>
                <w:szCs w:val="20"/>
              </w:rPr>
              <w:t>ratificare</w:t>
            </w:r>
            <w:proofErr w:type="spellEnd"/>
            <w:r w:rsidR="007E7178" w:rsidRPr="000301C5">
              <w:rPr>
                <w:rFonts w:ascii="Cambria" w:hAnsi="Cambria" w:cs="Calibri"/>
                <w:b w:val="0"/>
                <w:bCs w:val="0"/>
                <w:sz w:val="20"/>
                <w:szCs w:val="20"/>
              </w:rPr>
              <w:t xml:space="preserve">. </w:t>
            </w:r>
            <w:proofErr w:type="spellStart"/>
            <w:r w:rsidR="007E7178" w:rsidRPr="000301C5">
              <w:rPr>
                <w:rFonts w:ascii="Cambria" w:hAnsi="Cambria" w:cs="Calibri"/>
                <w:b w:val="0"/>
                <w:bCs w:val="0"/>
                <w:sz w:val="20"/>
                <w:szCs w:val="20"/>
              </w:rPr>
              <w:t>Pentru</w:t>
            </w:r>
            <w:proofErr w:type="spellEnd"/>
            <w:r w:rsidR="007E7178" w:rsidRPr="000301C5">
              <w:rPr>
                <w:rFonts w:ascii="Cambria" w:hAnsi="Cambria" w:cs="Calibri"/>
                <w:b w:val="0"/>
                <w:bCs w:val="0"/>
                <w:sz w:val="20"/>
                <w:szCs w:val="20"/>
              </w:rPr>
              <w:t xml:space="preserve"> </w:t>
            </w:r>
            <w:proofErr w:type="spellStart"/>
            <w:r w:rsidR="007E7178" w:rsidRPr="000301C5">
              <w:rPr>
                <w:rFonts w:ascii="Cambria" w:hAnsi="Cambria" w:cs="Calibri"/>
                <w:b w:val="0"/>
                <w:bCs w:val="0"/>
                <w:sz w:val="20"/>
                <w:szCs w:val="20"/>
              </w:rPr>
              <w:t>că</w:t>
            </w:r>
            <w:proofErr w:type="spellEnd"/>
            <w:r w:rsidR="007E7178" w:rsidRPr="000301C5">
              <w:rPr>
                <w:rFonts w:ascii="Cambria" w:hAnsi="Cambria" w:cs="Calibri"/>
                <w:b w:val="0"/>
                <w:bCs w:val="0"/>
                <w:sz w:val="20"/>
                <w:szCs w:val="20"/>
              </w:rPr>
              <w:t xml:space="preserve"> </w:t>
            </w:r>
            <w:proofErr w:type="spellStart"/>
            <w:r w:rsidR="007E7178" w:rsidRPr="000301C5">
              <w:rPr>
                <w:rFonts w:ascii="Cambria" w:hAnsi="Cambria" w:cs="Calibri"/>
                <w:b w:val="0"/>
                <w:bCs w:val="0"/>
                <w:sz w:val="20"/>
                <w:szCs w:val="20"/>
              </w:rPr>
              <w:t>în</w:t>
            </w:r>
            <w:proofErr w:type="spellEnd"/>
            <w:r w:rsidR="007E7178" w:rsidRPr="000301C5">
              <w:rPr>
                <w:rFonts w:ascii="Cambria" w:hAnsi="Cambria" w:cs="Calibri"/>
                <w:b w:val="0"/>
                <w:bCs w:val="0"/>
                <w:sz w:val="20"/>
                <w:szCs w:val="20"/>
              </w:rPr>
              <w:t xml:space="preserve"> </w:t>
            </w:r>
            <w:proofErr w:type="spellStart"/>
            <w:r w:rsidR="007E7178" w:rsidRPr="000301C5">
              <w:rPr>
                <w:rFonts w:ascii="Cambria" w:hAnsi="Cambria" w:cs="Calibri"/>
                <w:b w:val="0"/>
                <w:bCs w:val="0"/>
                <w:sz w:val="20"/>
                <w:szCs w:val="20"/>
              </w:rPr>
              <w:t>fapt</w:t>
            </w:r>
            <w:proofErr w:type="spellEnd"/>
            <w:r w:rsidR="007E7178" w:rsidRPr="000301C5">
              <w:rPr>
                <w:rFonts w:ascii="Cambria" w:hAnsi="Cambria" w:cs="Calibri"/>
                <w:b w:val="0"/>
                <w:bCs w:val="0"/>
                <w:sz w:val="20"/>
                <w:szCs w:val="20"/>
              </w:rPr>
              <w:t xml:space="preserve"> </w:t>
            </w:r>
            <w:proofErr w:type="spellStart"/>
            <w:r w:rsidR="007E7178" w:rsidRPr="000301C5">
              <w:rPr>
                <w:rFonts w:ascii="Cambria" w:hAnsi="Cambria" w:cs="Calibri"/>
                <w:b w:val="0"/>
                <w:bCs w:val="0"/>
                <w:sz w:val="20"/>
                <w:szCs w:val="20"/>
              </w:rPr>
              <w:t>reprezentanții</w:t>
            </w:r>
            <w:proofErr w:type="spellEnd"/>
            <w:r w:rsidR="007E7178" w:rsidRPr="000301C5">
              <w:rPr>
                <w:rFonts w:ascii="Cambria" w:hAnsi="Cambria" w:cs="Calibri"/>
                <w:b w:val="0"/>
                <w:bCs w:val="0"/>
                <w:sz w:val="20"/>
                <w:szCs w:val="20"/>
              </w:rPr>
              <w:t xml:space="preserve"> </w:t>
            </w:r>
            <w:proofErr w:type="spellStart"/>
            <w:r w:rsidR="007E7178" w:rsidRPr="000301C5">
              <w:rPr>
                <w:rFonts w:ascii="Cambria" w:hAnsi="Cambria" w:cs="Calibri"/>
                <w:b w:val="0"/>
                <w:bCs w:val="0"/>
                <w:sz w:val="20"/>
                <w:szCs w:val="20"/>
              </w:rPr>
              <w:t>Guvernului</w:t>
            </w:r>
            <w:proofErr w:type="spellEnd"/>
            <w:r w:rsidR="007E7178" w:rsidRPr="000301C5">
              <w:rPr>
                <w:rFonts w:ascii="Cambria" w:hAnsi="Cambria" w:cs="Calibri"/>
                <w:b w:val="0"/>
                <w:bCs w:val="0"/>
                <w:sz w:val="20"/>
                <w:szCs w:val="20"/>
              </w:rPr>
              <w:t xml:space="preserve"> </w:t>
            </w:r>
            <w:proofErr w:type="spellStart"/>
            <w:r w:rsidR="007E7178" w:rsidRPr="000301C5">
              <w:rPr>
                <w:rFonts w:ascii="Cambria" w:hAnsi="Cambria" w:cs="Calibri"/>
                <w:b w:val="0"/>
                <w:bCs w:val="0"/>
                <w:sz w:val="20"/>
                <w:szCs w:val="20"/>
              </w:rPr>
              <w:t>cer</w:t>
            </w:r>
            <w:proofErr w:type="spellEnd"/>
            <w:r w:rsidR="007E7178" w:rsidRPr="000301C5">
              <w:rPr>
                <w:rFonts w:ascii="Cambria" w:hAnsi="Cambria" w:cs="Calibri"/>
                <w:b w:val="0"/>
                <w:bCs w:val="0"/>
                <w:sz w:val="20"/>
                <w:szCs w:val="20"/>
              </w:rPr>
              <w:t xml:space="preserve"> ca </w:t>
            </w:r>
            <w:proofErr w:type="spellStart"/>
            <w:r w:rsidR="007E7178" w:rsidRPr="000301C5">
              <w:rPr>
                <w:rFonts w:ascii="Cambria" w:hAnsi="Cambria" w:cs="Calibri"/>
                <w:b w:val="0"/>
                <w:bCs w:val="0"/>
                <w:sz w:val="20"/>
                <w:szCs w:val="20"/>
              </w:rPr>
              <w:t>România</w:t>
            </w:r>
            <w:proofErr w:type="spellEnd"/>
            <w:r w:rsidR="007E7178" w:rsidRPr="000301C5">
              <w:rPr>
                <w:rFonts w:ascii="Cambria" w:hAnsi="Cambria" w:cs="Calibri"/>
                <w:b w:val="0"/>
                <w:bCs w:val="0"/>
                <w:sz w:val="20"/>
                <w:szCs w:val="20"/>
              </w:rPr>
              <w:t xml:space="preserve"> </w:t>
            </w:r>
            <w:proofErr w:type="spellStart"/>
            <w:r w:rsidR="007E7178" w:rsidRPr="000301C5">
              <w:rPr>
                <w:rFonts w:ascii="Cambria" w:hAnsi="Cambria" w:cs="Calibri"/>
                <w:b w:val="0"/>
                <w:bCs w:val="0"/>
                <w:sz w:val="20"/>
                <w:szCs w:val="20"/>
              </w:rPr>
              <w:t>să</w:t>
            </w:r>
            <w:proofErr w:type="spellEnd"/>
            <w:r w:rsidR="007E7178" w:rsidRPr="000301C5">
              <w:rPr>
                <w:rFonts w:ascii="Cambria" w:hAnsi="Cambria" w:cs="Calibri"/>
                <w:b w:val="0"/>
                <w:bCs w:val="0"/>
                <w:sz w:val="20"/>
                <w:szCs w:val="20"/>
              </w:rPr>
              <w:t xml:space="preserve"> nu </w:t>
            </w:r>
            <w:proofErr w:type="spellStart"/>
            <w:r w:rsidR="007E7178" w:rsidRPr="000301C5">
              <w:rPr>
                <w:rFonts w:ascii="Cambria" w:hAnsi="Cambria" w:cs="Calibri"/>
                <w:b w:val="0"/>
                <w:bCs w:val="0"/>
                <w:sz w:val="20"/>
                <w:szCs w:val="20"/>
              </w:rPr>
              <w:t>susțină</w:t>
            </w:r>
            <w:proofErr w:type="spellEnd"/>
            <w:r w:rsidR="007E7178" w:rsidRPr="000301C5">
              <w:rPr>
                <w:rFonts w:ascii="Cambria" w:hAnsi="Cambria" w:cs="Calibri"/>
                <w:b w:val="0"/>
                <w:bCs w:val="0"/>
                <w:sz w:val="20"/>
                <w:szCs w:val="20"/>
              </w:rPr>
              <w:t xml:space="preserve"> </w:t>
            </w:r>
            <w:r w:rsidRPr="000301C5">
              <w:rPr>
                <w:rFonts w:ascii="Cambria" w:hAnsi="Cambria" w:cs="Calibri"/>
                <w:b w:val="0"/>
                <w:bCs w:val="0"/>
                <w:sz w:val="20"/>
                <w:szCs w:val="20"/>
              </w:rPr>
              <w:t xml:space="preserve">o </w:t>
            </w:r>
            <w:proofErr w:type="spellStart"/>
            <w:r w:rsidRPr="000301C5">
              <w:rPr>
                <w:rFonts w:ascii="Cambria" w:hAnsi="Cambria" w:cs="Calibri"/>
                <w:b w:val="0"/>
                <w:bCs w:val="0"/>
                <w:sz w:val="20"/>
                <w:szCs w:val="20"/>
              </w:rPr>
              <w:t>propunere</w:t>
            </w:r>
            <w:proofErr w:type="spellEnd"/>
            <w:r w:rsidRPr="000301C5">
              <w:rPr>
                <w:rFonts w:ascii="Cambria" w:hAnsi="Cambria" w:cs="Calibri"/>
                <w:b w:val="0"/>
                <w:bCs w:val="0"/>
                <w:sz w:val="20"/>
                <w:szCs w:val="20"/>
              </w:rPr>
              <w:t xml:space="preserve"> de text de </w:t>
            </w:r>
            <w:proofErr w:type="spellStart"/>
            <w:r w:rsidRPr="000301C5">
              <w:rPr>
                <w:rFonts w:ascii="Cambria" w:hAnsi="Cambria" w:cs="Calibri"/>
                <w:b w:val="0"/>
                <w:bCs w:val="0"/>
                <w:sz w:val="20"/>
                <w:szCs w:val="20"/>
              </w:rPr>
              <w:t>directiv</w:t>
            </w:r>
            <w:r w:rsidR="007E7178" w:rsidRPr="000301C5">
              <w:rPr>
                <w:rFonts w:ascii="Cambria" w:hAnsi="Cambria" w:cs="Calibri"/>
                <w:b w:val="0"/>
                <w:bCs w:val="0"/>
                <w:sz w:val="20"/>
                <w:szCs w:val="20"/>
              </w:rPr>
              <w:t>ă</w:t>
            </w:r>
            <w:proofErr w:type="spellEnd"/>
            <w:r w:rsidRPr="000301C5">
              <w:rPr>
                <w:rFonts w:ascii="Cambria" w:hAnsi="Cambria" w:cs="Calibri"/>
                <w:b w:val="0"/>
                <w:bCs w:val="0"/>
                <w:sz w:val="20"/>
                <w:szCs w:val="20"/>
              </w:rPr>
              <w:t xml:space="preserve"> care introduce </w:t>
            </w:r>
            <w:proofErr w:type="spellStart"/>
            <w:r w:rsidRPr="000301C5">
              <w:rPr>
                <w:rFonts w:ascii="Cambria" w:hAnsi="Cambria" w:cs="Calibri"/>
                <w:b w:val="0"/>
                <w:bCs w:val="0"/>
                <w:sz w:val="20"/>
                <w:szCs w:val="20"/>
              </w:rPr>
              <w:t>valori</w:t>
            </w:r>
            <w:proofErr w:type="spellEnd"/>
            <w:r w:rsidRPr="000301C5">
              <w:rPr>
                <w:rFonts w:ascii="Cambria" w:hAnsi="Cambria" w:cs="Calibri"/>
                <w:b w:val="0"/>
                <w:bCs w:val="0"/>
                <w:sz w:val="20"/>
                <w:szCs w:val="20"/>
              </w:rPr>
              <w:t xml:space="preserve"> indicative de </w:t>
            </w:r>
            <w:proofErr w:type="spellStart"/>
            <w:r w:rsidRPr="000301C5">
              <w:rPr>
                <w:rFonts w:ascii="Cambria" w:hAnsi="Cambria" w:cs="Calibri"/>
                <w:b w:val="0"/>
                <w:bCs w:val="0"/>
                <w:sz w:val="20"/>
                <w:szCs w:val="20"/>
              </w:rPr>
              <w:t>referință</w:t>
            </w:r>
            <w:proofErr w:type="spellEnd"/>
            <w:r w:rsidRPr="000301C5">
              <w:rPr>
                <w:rFonts w:ascii="Cambria" w:hAnsi="Cambria" w:cs="Calibri"/>
                <w:b w:val="0"/>
                <w:bCs w:val="0"/>
                <w:sz w:val="20"/>
                <w:szCs w:val="20"/>
              </w:rPr>
              <w:t xml:space="preserve"> (60% din </w:t>
            </w:r>
            <w:proofErr w:type="spellStart"/>
            <w:r w:rsidRPr="000301C5">
              <w:rPr>
                <w:rFonts w:ascii="Cambria" w:hAnsi="Cambria" w:cs="Calibri"/>
                <w:b w:val="0"/>
                <w:bCs w:val="0"/>
                <w:sz w:val="20"/>
                <w:szCs w:val="20"/>
              </w:rPr>
              <w:t>salariul</w:t>
            </w:r>
            <w:proofErr w:type="spellEnd"/>
            <w:r w:rsidRPr="000301C5">
              <w:rPr>
                <w:rFonts w:ascii="Cambria" w:hAnsi="Cambria" w:cs="Calibri"/>
                <w:b w:val="0"/>
                <w:bCs w:val="0"/>
                <w:sz w:val="20"/>
                <w:szCs w:val="20"/>
              </w:rPr>
              <w:t xml:space="preserve"> median brut </w:t>
            </w:r>
            <w:proofErr w:type="spellStart"/>
            <w:r w:rsidRPr="000301C5">
              <w:rPr>
                <w:rFonts w:ascii="Cambria" w:hAnsi="Cambria" w:cs="Calibri"/>
                <w:b w:val="0"/>
                <w:bCs w:val="0"/>
                <w:sz w:val="20"/>
                <w:szCs w:val="20"/>
              </w:rPr>
              <w:t>și</w:t>
            </w:r>
            <w:proofErr w:type="spellEnd"/>
            <w:r w:rsidRPr="000301C5">
              <w:rPr>
                <w:rFonts w:ascii="Cambria" w:hAnsi="Cambria" w:cs="Calibri"/>
                <w:b w:val="0"/>
                <w:bCs w:val="0"/>
                <w:sz w:val="20"/>
                <w:szCs w:val="20"/>
              </w:rPr>
              <w:t xml:space="preserve"> 50% din </w:t>
            </w:r>
            <w:proofErr w:type="spellStart"/>
            <w:r w:rsidRPr="000301C5">
              <w:rPr>
                <w:rFonts w:ascii="Cambria" w:hAnsi="Cambria" w:cs="Calibri"/>
                <w:b w:val="0"/>
                <w:bCs w:val="0"/>
                <w:sz w:val="20"/>
                <w:szCs w:val="20"/>
              </w:rPr>
              <w:t>salariul</w:t>
            </w:r>
            <w:proofErr w:type="spellEnd"/>
            <w:r w:rsidRPr="000301C5">
              <w:rPr>
                <w:rFonts w:ascii="Cambria" w:hAnsi="Cambria" w:cs="Calibri"/>
                <w:b w:val="0"/>
                <w:bCs w:val="0"/>
                <w:sz w:val="20"/>
                <w:szCs w:val="20"/>
              </w:rPr>
              <w:t xml:space="preserve"> </w:t>
            </w:r>
            <w:proofErr w:type="spellStart"/>
            <w:r w:rsidRPr="000301C5">
              <w:rPr>
                <w:rFonts w:ascii="Cambria" w:hAnsi="Cambria" w:cs="Calibri"/>
                <w:b w:val="0"/>
                <w:bCs w:val="0"/>
                <w:sz w:val="20"/>
                <w:szCs w:val="20"/>
              </w:rPr>
              <w:t>mediu</w:t>
            </w:r>
            <w:proofErr w:type="spellEnd"/>
            <w:r w:rsidRPr="000301C5">
              <w:rPr>
                <w:rFonts w:ascii="Cambria" w:hAnsi="Cambria" w:cs="Calibri"/>
                <w:b w:val="0"/>
                <w:bCs w:val="0"/>
                <w:sz w:val="20"/>
                <w:szCs w:val="20"/>
              </w:rPr>
              <w:t xml:space="preserve"> brut)</w:t>
            </w:r>
            <w:r w:rsidR="007E7178" w:rsidRPr="000301C5">
              <w:rPr>
                <w:rFonts w:ascii="Cambria" w:hAnsi="Cambria" w:cs="Calibri"/>
                <w:b w:val="0"/>
                <w:bCs w:val="0"/>
                <w:sz w:val="20"/>
                <w:szCs w:val="20"/>
              </w:rPr>
              <w:t xml:space="preserve"> </w:t>
            </w:r>
            <w:proofErr w:type="spellStart"/>
            <w:r w:rsidR="007E7178" w:rsidRPr="000301C5">
              <w:rPr>
                <w:rFonts w:ascii="Cambria" w:hAnsi="Cambria" w:cs="Calibri"/>
                <w:b w:val="0"/>
                <w:bCs w:val="0"/>
                <w:sz w:val="20"/>
                <w:szCs w:val="20"/>
              </w:rPr>
              <w:t>deja</w:t>
            </w:r>
            <w:proofErr w:type="spellEnd"/>
            <w:r w:rsidR="007E7178" w:rsidRPr="000301C5">
              <w:rPr>
                <w:rFonts w:ascii="Cambria" w:hAnsi="Cambria" w:cs="Calibri"/>
                <w:b w:val="0"/>
                <w:bCs w:val="0"/>
                <w:sz w:val="20"/>
                <w:szCs w:val="20"/>
              </w:rPr>
              <w:t xml:space="preserve"> </w:t>
            </w:r>
            <w:proofErr w:type="spellStart"/>
            <w:r w:rsidR="007E7178" w:rsidRPr="000301C5">
              <w:rPr>
                <w:rFonts w:ascii="Cambria" w:hAnsi="Cambria" w:cs="Calibri"/>
                <w:b w:val="0"/>
                <w:bCs w:val="0"/>
                <w:sz w:val="20"/>
                <w:szCs w:val="20"/>
              </w:rPr>
              <w:t>existente</w:t>
            </w:r>
            <w:proofErr w:type="spellEnd"/>
            <w:r w:rsidR="007E7178" w:rsidRPr="000301C5">
              <w:rPr>
                <w:rFonts w:ascii="Cambria" w:hAnsi="Cambria" w:cs="Calibri"/>
                <w:b w:val="0"/>
                <w:bCs w:val="0"/>
                <w:sz w:val="20"/>
                <w:szCs w:val="20"/>
              </w:rPr>
              <w:t xml:space="preserve"> </w:t>
            </w:r>
            <w:proofErr w:type="spellStart"/>
            <w:r w:rsidR="007E7178" w:rsidRPr="000301C5">
              <w:rPr>
                <w:rFonts w:ascii="Cambria" w:hAnsi="Cambria" w:cs="Calibri"/>
                <w:b w:val="0"/>
                <w:bCs w:val="0"/>
                <w:sz w:val="20"/>
                <w:szCs w:val="20"/>
              </w:rPr>
              <w:t>în</w:t>
            </w:r>
            <w:proofErr w:type="spellEnd"/>
            <w:r w:rsidR="007E7178" w:rsidRPr="000301C5">
              <w:rPr>
                <w:rFonts w:ascii="Cambria" w:hAnsi="Cambria" w:cs="Calibri"/>
                <w:b w:val="0"/>
                <w:bCs w:val="0"/>
                <w:sz w:val="20"/>
                <w:szCs w:val="20"/>
              </w:rPr>
              <w:t xml:space="preserve"> Carta </w:t>
            </w:r>
            <w:proofErr w:type="spellStart"/>
            <w:r w:rsidR="007E7178" w:rsidRPr="000301C5">
              <w:rPr>
                <w:rFonts w:ascii="Cambria" w:hAnsi="Cambria" w:cs="Calibri"/>
                <w:b w:val="0"/>
                <w:bCs w:val="0"/>
                <w:sz w:val="20"/>
                <w:szCs w:val="20"/>
              </w:rPr>
              <w:t>Socială</w:t>
            </w:r>
            <w:proofErr w:type="spellEnd"/>
            <w:r w:rsidR="007E7178" w:rsidRPr="000301C5">
              <w:rPr>
                <w:rFonts w:ascii="Cambria" w:hAnsi="Cambria" w:cs="Calibri"/>
                <w:b w:val="0"/>
                <w:bCs w:val="0"/>
                <w:sz w:val="20"/>
                <w:szCs w:val="20"/>
              </w:rPr>
              <w:t xml:space="preserve"> </w:t>
            </w:r>
            <w:proofErr w:type="spellStart"/>
            <w:r w:rsidR="007E7178" w:rsidRPr="000301C5">
              <w:rPr>
                <w:rFonts w:ascii="Cambria" w:hAnsi="Cambria" w:cs="Calibri"/>
                <w:b w:val="0"/>
                <w:bCs w:val="0"/>
                <w:sz w:val="20"/>
                <w:szCs w:val="20"/>
              </w:rPr>
              <w:t>Europeană</w:t>
            </w:r>
            <w:proofErr w:type="spellEnd"/>
            <w:r w:rsidR="007E7178" w:rsidRPr="000301C5">
              <w:rPr>
                <w:rFonts w:ascii="Cambria" w:hAnsi="Cambria" w:cs="Calibri"/>
                <w:b w:val="0"/>
                <w:bCs w:val="0"/>
                <w:sz w:val="20"/>
                <w:szCs w:val="20"/>
              </w:rPr>
              <w:t xml:space="preserve"> </w:t>
            </w:r>
            <w:proofErr w:type="spellStart"/>
            <w:r w:rsidR="007E7178" w:rsidRPr="000301C5">
              <w:rPr>
                <w:rFonts w:ascii="Cambria" w:hAnsi="Cambria" w:cs="Calibri"/>
                <w:b w:val="0"/>
                <w:bCs w:val="0"/>
                <w:sz w:val="20"/>
                <w:szCs w:val="20"/>
              </w:rPr>
              <w:t>revizuită</w:t>
            </w:r>
            <w:proofErr w:type="spellEnd"/>
            <w:r w:rsidR="007E7178" w:rsidRPr="000301C5">
              <w:rPr>
                <w:rFonts w:ascii="Cambria" w:hAnsi="Cambria" w:cs="Calibri"/>
                <w:b w:val="0"/>
                <w:bCs w:val="0"/>
                <w:sz w:val="20"/>
                <w:szCs w:val="20"/>
              </w:rPr>
              <w:t xml:space="preserve">, document </w:t>
            </w:r>
            <w:proofErr w:type="spellStart"/>
            <w:r w:rsidR="007E7178" w:rsidRPr="000301C5">
              <w:rPr>
                <w:rFonts w:ascii="Cambria" w:hAnsi="Cambria" w:cs="Calibri"/>
                <w:b w:val="0"/>
                <w:bCs w:val="0"/>
                <w:sz w:val="20"/>
                <w:szCs w:val="20"/>
              </w:rPr>
              <w:t>ratificat</w:t>
            </w:r>
            <w:proofErr w:type="spellEnd"/>
            <w:r w:rsidR="007E7178" w:rsidRPr="000301C5">
              <w:rPr>
                <w:rFonts w:ascii="Cambria" w:hAnsi="Cambria" w:cs="Calibri"/>
                <w:b w:val="0"/>
                <w:bCs w:val="0"/>
                <w:sz w:val="20"/>
                <w:szCs w:val="20"/>
              </w:rPr>
              <w:t xml:space="preserve"> de </w:t>
            </w:r>
            <w:proofErr w:type="spellStart"/>
            <w:r w:rsidR="007E7178" w:rsidRPr="000301C5">
              <w:rPr>
                <w:rFonts w:ascii="Cambria" w:hAnsi="Cambria" w:cs="Calibri"/>
                <w:b w:val="0"/>
                <w:bCs w:val="0"/>
                <w:sz w:val="20"/>
                <w:szCs w:val="20"/>
              </w:rPr>
              <w:t>România</w:t>
            </w:r>
            <w:proofErr w:type="spellEnd"/>
            <w:r w:rsidRPr="000301C5">
              <w:rPr>
                <w:rFonts w:ascii="Cambria" w:hAnsi="Cambria" w:cs="Calibri"/>
                <w:b w:val="0"/>
                <w:bCs w:val="0"/>
                <w:sz w:val="20"/>
                <w:szCs w:val="20"/>
              </w:rPr>
              <w:t xml:space="preserve">. </w:t>
            </w:r>
          </w:p>
        </w:tc>
      </w:tr>
      <w:tr w:rsidR="005E5ADA" w:rsidRPr="000301C5" w14:paraId="694B2039" w14:textId="77777777" w:rsidTr="0083185E">
        <w:trPr>
          <w:trHeight w:val="4109"/>
        </w:trPr>
        <w:tc>
          <w:tcPr>
            <w:tcW w:w="3545" w:type="dxa"/>
          </w:tcPr>
          <w:p w14:paraId="0186E8D1" w14:textId="7099D33C" w:rsidR="005E5ADA" w:rsidRPr="000301C5" w:rsidRDefault="007E7178" w:rsidP="00D55D06">
            <w:pPr>
              <w:spacing w:after="120" w:line="276" w:lineRule="auto"/>
              <w:jc w:val="both"/>
              <w:rPr>
                <w:rFonts w:ascii="Cambria" w:hAnsi="Cambria"/>
                <w:sz w:val="20"/>
                <w:szCs w:val="20"/>
                <w:lang w:val="ro-RO"/>
              </w:rPr>
            </w:pPr>
            <w:r w:rsidRPr="000301C5">
              <w:rPr>
                <w:rFonts w:ascii="Cambria" w:hAnsi="Cambria"/>
                <w:i/>
                <w:iCs/>
                <w:sz w:val="20"/>
                <w:szCs w:val="20"/>
                <w:lang w:val="ro-RO"/>
              </w:rPr>
              <w:t>”</w:t>
            </w:r>
            <w:r w:rsidR="005E5ADA" w:rsidRPr="000301C5">
              <w:rPr>
                <w:rFonts w:ascii="Cambria" w:hAnsi="Cambria"/>
                <w:i/>
                <w:iCs/>
                <w:sz w:val="20"/>
                <w:szCs w:val="20"/>
                <w:lang w:val="ro-RO"/>
              </w:rPr>
              <w:t xml:space="preserve">Utilizarea unor cuvinte precum cele evidențiate: ”promovează” consolidarea capacității partenerilor sociali de a se angaja în negocierea salarială (sectorială și intersectorială), ”încurajează” negocieri eficiente, informate și constructive”, stabilesc un plan de măsuri ”eficiente” prin reglementare și doar cu consultarea partenerilor sociali deși sunt părți în negociere sunt considerate a fi problematice și neclare și totodatp sunt induse și costuri suplimentare de monitorizare și evaluare a ratei de acoperire. </w:t>
            </w:r>
            <w:r w:rsidRPr="000301C5">
              <w:rPr>
                <w:rFonts w:ascii="Cambria" w:hAnsi="Cambria"/>
                <w:i/>
                <w:iCs/>
                <w:sz w:val="20"/>
                <w:szCs w:val="20"/>
                <w:lang w:val="ro-RO"/>
              </w:rPr>
              <w:t>”</w:t>
            </w:r>
            <w:r w:rsidR="005E5ADA" w:rsidRPr="000301C5">
              <w:rPr>
                <w:rFonts w:ascii="Cambria" w:hAnsi="Cambria"/>
                <w:i/>
                <w:iCs/>
                <w:sz w:val="20"/>
                <w:szCs w:val="20"/>
                <w:lang w:val="ro-RO"/>
              </w:rPr>
              <w:t xml:space="preserve"> </w:t>
            </w:r>
          </w:p>
        </w:tc>
        <w:tc>
          <w:tcPr>
            <w:tcW w:w="6804" w:type="dxa"/>
          </w:tcPr>
          <w:p w14:paraId="2F9E5C63" w14:textId="08142076" w:rsidR="005E5ADA" w:rsidRPr="000301C5" w:rsidRDefault="005E5ADA" w:rsidP="00D55D06">
            <w:pPr>
              <w:spacing w:after="120" w:line="276" w:lineRule="auto"/>
              <w:jc w:val="both"/>
              <w:rPr>
                <w:rFonts w:ascii="Cambria" w:hAnsi="Cambria"/>
                <w:sz w:val="20"/>
                <w:szCs w:val="20"/>
                <w:lang w:val="ro-RO"/>
              </w:rPr>
            </w:pPr>
            <w:r w:rsidRPr="000301C5">
              <w:rPr>
                <w:rFonts w:ascii="Cambria" w:hAnsi="Cambria"/>
                <w:sz w:val="20"/>
                <w:szCs w:val="20"/>
                <w:lang w:val="ro-RO"/>
              </w:rPr>
              <w:t xml:space="preserve">Dreptul la negocieri colective este unul din drepturile </w:t>
            </w:r>
            <w:r w:rsidR="004C05A1" w:rsidRPr="000301C5">
              <w:rPr>
                <w:rFonts w:ascii="Cambria" w:hAnsi="Cambria"/>
                <w:sz w:val="20"/>
                <w:szCs w:val="20"/>
                <w:lang w:val="ro-RO"/>
              </w:rPr>
              <w:t xml:space="preserve">sociale </w:t>
            </w:r>
            <w:r w:rsidRPr="000301C5">
              <w:rPr>
                <w:rFonts w:ascii="Cambria" w:hAnsi="Cambria"/>
                <w:sz w:val="20"/>
                <w:szCs w:val="20"/>
                <w:lang w:val="ro-RO"/>
              </w:rPr>
              <w:t xml:space="preserve">pe care România s-a angajat să-l respecte. Prin asumarea prevederilor Convențiilor OIM, precum și a Cartei Sociale Europene revizuite România are oricum obligația să monitorizeze respectarea acestor drepturi, La ultima evaluare a respectării prevederilor art 6&amp;2 din Carta Socială Comitetul European pentru drepturile Sociale a cerut României – </w:t>
            </w:r>
            <w:r w:rsidR="00EB05E9" w:rsidRPr="000301C5">
              <w:rPr>
                <w:rFonts w:ascii="Cambria" w:hAnsi="Cambria"/>
                <w:sz w:val="20"/>
                <w:szCs w:val="20"/>
                <w:lang w:val="ro-RO"/>
              </w:rPr>
              <w:t>”</w:t>
            </w:r>
            <w:r w:rsidRPr="000301C5">
              <w:rPr>
                <w:rFonts w:ascii="Cambria" w:hAnsi="Cambria"/>
                <w:i/>
                <w:iCs/>
                <w:sz w:val="20"/>
                <w:szCs w:val="20"/>
                <w:lang w:val="ro-RO"/>
              </w:rPr>
              <w:t xml:space="preserve">Comitetul </w:t>
            </w:r>
            <w:r w:rsidR="00EB05E9" w:rsidRPr="000301C5">
              <w:rPr>
                <w:rFonts w:ascii="Cambria" w:hAnsi="Cambria"/>
                <w:i/>
                <w:iCs/>
                <w:sz w:val="20"/>
                <w:szCs w:val="20"/>
                <w:lang w:val="ro-RO"/>
              </w:rPr>
              <w:t>cere</w:t>
            </w:r>
            <w:r w:rsidRPr="000301C5">
              <w:rPr>
                <w:rFonts w:ascii="Cambria" w:hAnsi="Cambria"/>
                <w:i/>
                <w:iCs/>
                <w:sz w:val="20"/>
                <w:szCs w:val="20"/>
                <w:lang w:val="ro-RO"/>
              </w:rPr>
              <w:t xml:space="preserve"> Guvernului să evalueze impactul noilor reguli asupra negocierilor colective la nivel de unitate și sector și să ofere informații cu privire la numărul contractelor colective încheiate la nivel de companie </w:t>
            </w:r>
            <w:r w:rsidR="00EB05E9" w:rsidRPr="000301C5">
              <w:rPr>
                <w:rFonts w:ascii="Cambria" w:hAnsi="Cambria"/>
                <w:i/>
                <w:iCs/>
                <w:sz w:val="20"/>
                <w:szCs w:val="20"/>
                <w:lang w:val="ro-RO"/>
              </w:rPr>
              <w:t>s</w:t>
            </w:r>
            <w:r w:rsidRPr="000301C5">
              <w:rPr>
                <w:rFonts w:ascii="Cambria" w:hAnsi="Cambria"/>
                <w:i/>
                <w:iCs/>
                <w:sz w:val="20"/>
                <w:szCs w:val="20"/>
                <w:lang w:val="ro-RO"/>
              </w:rPr>
              <w:t>i de sector, precum și numărul angajatorilor și angajaților acoperiți de aceste contracte. De asemenea Comitetul, luând act de reducerea numărului de contracte colective încheiate la nivel de companie, cere Guvernului sa precizeze dacă a luat măsuri pentru a promova negocierile colective</w:t>
            </w:r>
            <w:r w:rsidRPr="000301C5">
              <w:rPr>
                <w:rStyle w:val="FootnoteReference"/>
                <w:rFonts w:ascii="Cambria" w:hAnsi="Cambria"/>
                <w:i/>
                <w:iCs/>
                <w:sz w:val="20"/>
                <w:szCs w:val="20"/>
                <w:lang w:val="ro-RO"/>
              </w:rPr>
              <w:footnoteReference w:id="3"/>
            </w:r>
            <w:r w:rsidRPr="000301C5">
              <w:rPr>
                <w:rFonts w:ascii="Cambria" w:hAnsi="Cambria"/>
                <w:i/>
                <w:iCs/>
                <w:sz w:val="20"/>
                <w:szCs w:val="20"/>
                <w:lang w:val="ro-RO"/>
              </w:rPr>
              <w:t>.</w:t>
            </w:r>
          </w:p>
        </w:tc>
      </w:tr>
      <w:tr w:rsidR="005E5ADA" w:rsidRPr="000301C5" w14:paraId="06F820BF" w14:textId="77777777" w:rsidTr="001935E6">
        <w:trPr>
          <w:trHeight w:val="2824"/>
        </w:trPr>
        <w:tc>
          <w:tcPr>
            <w:tcW w:w="3545" w:type="dxa"/>
          </w:tcPr>
          <w:p w14:paraId="02202362" w14:textId="7B228C5C" w:rsidR="005E5ADA" w:rsidRPr="000301C5" w:rsidRDefault="007E7178" w:rsidP="00F84D6A">
            <w:pPr>
              <w:spacing w:after="120" w:line="276" w:lineRule="auto"/>
              <w:jc w:val="both"/>
              <w:rPr>
                <w:rFonts w:ascii="Cambria" w:hAnsi="Cambria"/>
                <w:sz w:val="20"/>
                <w:szCs w:val="20"/>
                <w:lang w:val="ro-RO"/>
              </w:rPr>
            </w:pPr>
            <w:r w:rsidRPr="000301C5">
              <w:rPr>
                <w:rFonts w:ascii="Cambria" w:hAnsi="Cambria"/>
                <w:i/>
                <w:iCs/>
                <w:sz w:val="20"/>
                <w:szCs w:val="20"/>
                <w:lang w:val="ro-RO"/>
              </w:rPr>
              <w:t>”</w:t>
            </w:r>
            <w:r w:rsidR="005E5ADA" w:rsidRPr="000301C5">
              <w:rPr>
                <w:rFonts w:ascii="Cambria" w:hAnsi="Cambria"/>
                <w:i/>
                <w:iCs/>
                <w:sz w:val="20"/>
                <w:szCs w:val="20"/>
                <w:lang w:val="ro-RO"/>
              </w:rPr>
              <w:t>Angajatorul este cel căruia îi revine în fapt obligația de plată a salariului. Ca atare, propunerile ar trebui să urmărească condiţionarea intervenţiilor statului de existenţa acordului partenerilor sociali pentru a nu fi descurajată asocierea angajatorilor şi implicarea acestora în negocierea colectivă.</w:t>
            </w:r>
            <w:r w:rsidRPr="000301C5">
              <w:rPr>
                <w:rFonts w:ascii="Cambria" w:hAnsi="Cambria"/>
                <w:i/>
                <w:iCs/>
                <w:sz w:val="20"/>
                <w:szCs w:val="20"/>
                <w:lang w:val="ro-RO"/>
              </w:rPr>
              <w:t>”</w:t>
            </w:r>
          </w:p>
        </w:tc>
        <w:tc>
          <w:tcPr>
            <w:tcW w:w="6804" w:type="dxa"/>
          </w:tcPr>
          <w:p w14:paraId="25FA1B5A" w14:textId="712E268D" w:rsidR="005E5ADA" w:rsidRPr="000301C5" w:rsidRDefault="005E5ADA" w:rsidP="00F84D6A">
            <w:pPr>
              <w:spacing w:after="120" w:line="276" w:lineRule="auto"/>
              <w:jc w:val="both"/>
              <w:rPr>
                <w:rFonts w:ascii="Cambria" w:hAnsi="Cambria"/>
                <w:sz w:val="20"/>
                <w:szCs w:val="20"/>
                <w:lang w:val="ro-RO"/>
              </w:rPr>
            </w:pPr>
            <w:r w:rsidRPr="000301C5">
              <w:rPr>
                <w:rFonts w:ascii="Cambria" w:hAnsi="Cambria"/>
                <w:sz w:val="20"/>
                <w:szCs w:val="20"/>
                <w:lang w:val="ro-RO"/>
              </w:rPr>
              <w:t xml:space="preserve">Reamintim </w:t>
            </w:r>
            <w:r w:rsidR="007E7178" w:rsidRPr="000301C5">
              <w:rPr>
                <w:rFonts w:ascii="Cambria" w:hAnsi="Cambria"/>
                <w:sz w:val="20"/>
                <w:szCs w:val="20"/>
                <w:lang w:val="ro-RO"/>
              </w:rPr>
              <w:t>reprezentanților Guvernului</w:t>
            </w:r>
            <w:r w:rsidRPr="000301C5">
              <w:rPr>
                <w:rFonts w:ascii="Cambria" w:hAnsi="Cambria"/>
                <w:sz w:val="20"/>
                <w:szCs w:val="20"/>
                <w:lang w:val="ro-RO"/>
              </w:rPr>
              <w:t xml:space="preserve"> că instituirea unui salariu minim este o obligație asumată de stat prin Constituție, respectiv un drept al salariaților, mai mult conform Codului Muncii, art 164 salariul minim se stabilește prin hotărâre a Guvernului, după consultarea sindicatelor și a patronatelor. De vreme ce România deja și-a asumat prin legile naționale astfel de obligații nu vedem de </w:t>
            </w:r>
            <w:r w:rsidR="00EB05E9" w:rsidRPr="000301C5">
              <w:rPr>
                <w:rFonts w:ascii="Cambria" w:hAnsi="Cambria"/>
                <w:sz w:val="20"/>
                <w:szCs w:val="20"/>
                <w:lang w:val="ro-RO"/>
              </w:rPr>
              <w:t xml:space="preserve">ce </w:t>
            </w:r>
            <w:r w:rsidR="007E7178" w:rsidRPr="000301C5">
              <w:rPr>
                <w:rFonts w:ascii="Cambria" w:hAnsi="Cambria"/>
                <w:sz w:val="20"/>
                <w:szCs w:val="20"/>
                <w:lang w:val="ro-RO"/>
              </w:rPr>
              <w:t>Guvernul</w:t>
            </w:r>
            <w:r w:rsidRPr="000301C5">
              <w:rPr>
                <w:rFonts w:ascii="Cambria" w:hAnsi="Cambria"/>
                <w:sz w:val="20"/>
                <w:szCs w:val="20"/>
                <w:lang w:val="ro-RO"/>
              </w:rPr>
              <w:t xml:space="preserve"> sugerează </w:t>
            </w:r>
            <w:r w:rsidR="00EB05E9" w:rsidRPr="000301C5">
              <w:rPr>
                <w:rFonts w:ascii="Cambria" w:hAnsi="Cambria"/>
                <w:sz w:val="20"/>
                <w:szCs w:val="20"/>
                <w:lang w:val="ro-RO"/>
              </w:rPr>
              <w:t>că</w:t>
            </w:r>
            <w:r w:rsidRPr="000301C5">
              <w:rPr>
                <w:rFonts w:ascii="Cambria" w:hAnsi="Cambria"/>
                <w:sz w:val="20"/>
                <w:szCs w:val="20"/>
                <w:lang w:val="ro-RO"/>
              </w:rPr>
              <w:t xml:space="preserve"> abordarea</w:t>
            </w:r>
            <w:r w:rsidR="00EB05E9" w:rsidRPr="000301C5">
              <w:rPr>
                <w:rFonts w:ascii="Cambria" w:hAnsi="Cambria"/>
                <w:sz w:val="20"/>
                <w:szCs w:val="20"/>
                <w:lang w:val="ro-RO"/>
              </w:rPr>
              <w:t xml:space="preserve"> proiectului de</w:t>
            </w:r>
            <w:r w:rsidRPr="000301C5">
              <w:rPr>
                <w:rFonts w:ascii="Cambria" w:hAnsi="Cambria"/>
                <w:sz w:val="20"/>
                <w:szCs w:val="20"/>
                <w:lang w:val="ro-RO"/>
              </w:rPr>
              <w:t xml:space="preserve"> directiv</w:t>
            </w:r>
            <w:r w:rsidR="00EB05E9" w:rsidRPr="000301C5">
              <w:rPr>
                <w:rFonts w:ascii="Cambria" w:hAnsi="Cambria"/>
                <w:sz w:val="20"/>
                <w:szCs w:val="20"/>
                <w:lang w:val="ro-RO"/>
              </w:rPr>
              <w:t>ă</w:t>
            </w:r>
            <w:r w:rsidRPr="000301C5">
              <w:rPr>
                <w:rFonts w:ascii="Cambria" w:hAnsi="Cambria"/>
                <w:sz w:val="20"/>
                <w:szCs w:val="20"/>
                <w:lang w:val="ro-RO"/>
              </w:rPr>
              <w:t>ce contravine legislației și practicilor deja existente în România.</w:t>
            </w:r>
          </w:p>
        </w:tc>
      </w:tr>
    </w:tbl>
    <w:p w14:paraId="0D95F141" w14:textId="77777777" w:rsidR="005E5ADA" w:rsidRPr="001935E6" w:rsidRDefault="00947F51" w:rsidP="00F84D6A">
      <w:pPr>
        <w:spacing w:after="120" w:line="276" w:lineRule="auto"/>
        <w:jc w:val="both"/>
        <w:rPr>
          <w:rFonts w:ascii="Cambria" w:hAnsi="Cambria"/>
          <w:sz w:val="24"/>
          <w:szCs w:val="24"/>
          <w:lang w:val="ro-RO"/>
        </w:rPr>
      </w:pPr>
      <w:r w:rsidRPr="001935E6">
        <w:rPr>
          <w:rFonts w:ascii="Cambria" w:hAnsi="Cambria"/>
          <w:sz w:val="24"/>
          <w:szCs w:val="24"/>
          <w:lang w:val="ro-RO"/>
        </w:rPr>
        <w:tab/>
      </w:r>
    </w:p>
    <w:p w14:paraId="21B7C74D" w14:textId="761A581E" w:rsidR="00695190" w:rsidRPr="001935E6" w:rsidRDefault="00947F51" w:rsidP="00F84D6A">
      <w:pPr>
        <w:spacing w:after="120" w:line="276" w:lineRule="auto"/>
        <w:ind w:firstLine="720"/>
        <w:jc w:val="both"/>
        <w:rPr>
          <w:rFonts w:ascii="Cambria" w:hAnsi="Cambria"/>
          <w:sz w:val="24"/>
          <w:szCs w:val="24"/>
          <w:lang w:val="ro-RO"/>
        </w:rPr>
      </w:pPr>
      <w:r w:rsidRPr="001935E6">
        <w:rPr>
          <w:rFonts w:ascii="Cambria" w:hAnsi="Cambria"/>
          <w:sz w:val="24"/>
          <w:szCs w:val="24"/>
          <w:lang w:val="ro-RO"/>
        </w:rPr>
        <w:t xml:space="preserve">Guvernul </w:t>
      </w:r>
      <w:r w:rsidR="0083185E">
        <w:rPr>
          <w:rFonts w:ascii="Cambria" w:hAnsi="Cambria"/>
          <w:sz w:val="24"/>
          <w:szCs w:val="24"/>
          <w:lang w:val="ro-RO"/>
        </w:rPr>
        <w:t xml:space="preserve">pe care îl conduceți </w:t>
      </w:r>
      <w:r w:rsidRPr="001935E6">
        <w:rPr>
          <w:rFonts w:ascii="Cambria" w:hAnsi="Cambria"/>
          <w:sz w:val="24"/>
          <w:szCs w:val="24"/>
          <w:lang w:val="ro-RO"/>
        </w:rPr>
        <w:t xml:space="preserve">însă, interesat de orice altceva decât de </w:t>
      </w:r>
      <w:r w:rsidR="007E7178" w:rsidRPr="001935E6">
        <w:rPr>
          <w:rFonts w:ascii="Cambria" w:hAnsi="Cambria"/>
          <w:sz w:val="24"/>
          <w:szCs w:val="24"/>
          <w:lang w:val="ro-RO"/>
        </w:rPr>
        <w:t>bunăstarea socială a populației</w:t>
      </w:r>
      <w:r w:rsidRPr="001935E6">
        <w:rPr>
          <w:rFonts w:ascii="Cambria" w:hAnsi="Cambria"/>
          <w:sz w:val="24"/>
          <w:szCs w:val="24"/>
          <w:lang w:val="ro-RO"/>
        </w:rPr>
        <w:t xml:space="preserve"> din România, se dezice fățiș de această inițiativă care este înbrățișată aproape unanim la nivel european, cu un singur obiectiv: lipsirea de implicare și excluderea partenerilor sociali din toate formele vieții sociale. Toate acestea din lipsa de viziune pe termen mediu și lung, din necunoaștere și diletantism politic</w:t>
      </w:r>
      <w:r w:rsidR="0083185E">
        <w:rPr>
          <w:rFonts w:ascii="Cambria" w:hAnsi="Cambria"/>
          <w:sz w:val="24"/>
          <w:szCs w:val="24"/>
          <w:lang w:val="ro-RO"/>
        </w:rPr>
        <w:t xml:space="preserve"> domnule Cîțu</w:t>
      </w:r>
      <w:r w:rsidRPr="001935E6">
        <w:rPr>
          <w:rFonts w:ascii="Cambria" w:hAnsi="Cambria"/>
          <w:sz w:val="24"/>
          <w:szCs w:val="24"/>
          <w:lang w:val="ro-RO"/>
        </w:rPr>
        <w:t>.</w:t>
      </w:r>
    </w:p>
    <w:p w14:paraId="282B035D" w14:textId="49C59BB9" w:rsidR="004C05A1" w:rsidRDefault="00947F51" w:rsidP="00F84D6A">
      <w:pPr>
        <w:spacing w:after="120" w:line="276" w:lineRule="auto"/>
        <w:jc w:val="both"/>
        <w:rPr>
          <w:rFonts w:ascii="Cambria" w:hAnsi="Cambria"/>
          <w:sz w:val="24"/>
          <w:szCs w:val="24"/>
          <w:lang w:val="ro-RO"/>
        </w:rPr>
      </w:pPr>
      <w:r w:rsidRPr="001935E6">
        <w:rPr>
          <w:rFonts w:ascii="Cambria" w:hAnsi="Cambria"/>
          <w:sz w:val="24"/>
          <w:szCs w:val="24"/>
          <w:lang w:val="ro-RO"/>
        </w:rPr>
        <w:lastRenderedPageBreak/>
        <w:tab/>
      </w:r>
      <w:r w:rsidR="00EB05E9" w:rsidRPr="001935E6">
        <w:rPr>
          <w:rFonts w:ascii="Cambria" w:hAnsi="Cambria"/>
          <w:sz w:val="24"/>
          <w:szCs w:val="24"/>
          <w:lang w:val="ro-RO"/>
        </w:rPr>
        <w:t xml:space="preserve">Având în vedere cele precizate mai sus </w:t>
      </w:r>
      <w:r w:rsidR="0083185E">
        <w:rPr>
          <w:rFonts w:ascii="Cambria" w:hAnsi="Cambria"/>
          <w:sz w:val="24"/>
          <w:szCs w:val="24"/>
          <w:lang w:val="ro-RO"/>
        </w:rPr>
        <w:t xml:space="preserve">vă </w:t>
      </w:r>
      <w:r w:rsidRPr="001935E6">
        <w:rPr>
          <w:rFonts w:ascii="Cambria" w:hAnsi="Cambria"/>
          <w:sz w:val="24"/>
          <w:szCs w:val="24"/>
          <w:lang w:val="ro-RO"/>
        </w:rPr>
        <w:t xml:space="preserve">solicităm pe această cale </w:t>
      </w:r>
      <w:r w:rsidR="0083185E">
        <w:rPr>
          <w:rFonts w:ascii="Cambria" w:hAnsi="Cambria"/>
          <w:sz w:val="24"/>
          <w:szCs w:val="24"/>
          <w:lang w:val="ro-RO"/>
        </w:rPr>
        <w:t xml:space="preserve">domnule </w:t>
      </w:r>
      <w:r w:rsidRPr="001935E6">
        <w:rPr>
          <w:rFonts w:ascii="Cambria" w:hAnsi="Cambria"/>
          <w:sz w:val="24"/>
          <w:szCs w:val="24"/>
          <w:lang w:val="ro-RO"/>
        </w:rPr>
        <w:t>Prim</w:t>
      </w:r>
      <w:r w:rsidR="0083185E">
        <w:rPr>
          <w:rFonts w:ascii="Cambria" w:hAnsi="Cambria"/>
          <w:sz w:val="24"/>
          <w:szCs w:val="24"/>
          <w:lang w:val="ro-RO"/>
        </w:rPr>
        <w:t xml:space="preserve"> </w:t>
      </w:r>
      <w:r w:rsidRPr="001935E6">
        <w:rPr>
          <w:rFonts w:ascii="Cambria" w:hAnsi="Cambria"/>
          <w:sz w:val="24"/>
          <w:szCs w:val="24"/>
          <w:lang w:val="ro-RO"/>
        </w:rPr>
        <w:t>Ministru</w:t>
      </w:r>
      <w:r w:rsidR="0083185E">
        <w:rPr>
          <w:rFonts w:ascii="Cambria" w:hAnsi="Cambria"/>
          <w:sz w:val="24"/>
          <w:szCs w:val="24"/>
          <w:lang w:val="ro-RO"/>
        </w:rPr>
        <w:t xml:space="preserve"> </w:t>
      </w:r>
      <w:r w:rsidRPr="001935E6">
        <w:rPr>
          <w:rFonts w:ascii="Cambria" w:hAnsi="Cambria"/>
          <w:sz w:val="24"/>
          <w:szCs w:val="24"/>
          <w:lang w:val="ro-RO"/>
        </w:rPr>
        <w:t>Florin C</w:t>
      </w:r>
      <w:r w:rsidR="00786343" w:rsidRPr="001935E6">
        <w:rPr>
          <w:rFonts w:ascii="Cambria" w:hAnsi="Cambria"/>
          <w:sz w:val="24"/>
          <w:szCs w:val="24"/>
          <w:lang w:val="ro-RO"/>
        </w:rPr>
        <w:t>î</w:t>
      </w:r>
      <w:r w:rsidRPr="001935E6">
        <w:rPr>
          <w:rFonts w:ascii="Cambria" w:hAnsi="Cambria"/>
          <w:sz w:val="24"/>
          <w:szCs w:val="24"/>
          <w:lang w:val="ro-RO"/>
        </w:rPr>
        <w:t>țu</w:t>
      </w:r>
      <w:r w:rsidR="004C05A1">
        <w:rPr>
          <w:rFonts w:ascii="Cambria" w:hAnsi="Cambria"/>
          <w:sz w:val="24"/>
          <w:szCs w:val="24"/>
          <w:lang w:val="ro-RO"/>
        </w:rPr>
        <w:t xml:space="preserve"> următoarele:</w:t>
      </w:r>
    </w:p>
    <w:p w14:paraId="618AE5CE" w14:textId="21B22986" w:rsidR="00675FC6" w:rsidRDefault="004C05A1" w:rsidP="004C05A1">
      <w:pPr>
        <w:pStyle w:val="ListParagraph"/>
        <w:numPr>
          <w:ilvl w:val="0"/>
          <w:numId w:val="2"/>
        </w:numPr>
        <w:spacing w:after="120" w:line="276" w:lineRule="auto"/>
        <w:jc w:val="both"/>
        <w:rPr>
          <w:rFonts w:ascii="Cambria" w:hAnsi="Cambria"/>
          <w:sz w:val="24"/>
          <w:szCs w:val="24"/>
          <w:lang w:val="ro-RO"/>
        </w:rPr>
      </w:pPr>
      <w:r>
        <w:rPr>
          <w:rFonts w:ascii="Cambria" w:hAnsi="Cambria"/>
          <w:sz w:val="24"/>
          <w:szCs w:val="24"/>
          <w:lang w:val="ro-RO"/>
        </w:rPr>
        <w:t>Să comunic</w:t>
      </w:r>
      <w:r w:rsidR="0083185E">
        <w:rPr>
          <w:rFonts w:ascii="Cambria" w:hAnsi="Cambria"/>
          <w:sz w:val="24"/>
          <w:szCs w:val="24"/>
          <w:lang w:val="ro-RO"/>
        </w:rPr>
        <w:t>ați</w:t>
      </w:r>
      <w:r>
        <w:rPr>
          <w:rFonts w:ascii="Cambria" w:hAnsi="Cambria"/>
          <w:sz w:val="24"/>
          <w:szCs w:val="24"/>
          <w:lang w:val="ro-RO"/>
        </w:rPr>
        <w:t xml:space="preserve"> clar care este mandatul </w:t>
      </w:r>
      <w:r w:rsidR="00675FC6">
        <w:rPr>
          <w:rFonts w:ascii="Cambria" w:hAnsi="Cambria"/>
          <w:sz w:val="24"/>
          <w:szCs w:val="24"/>
          <w:lang w:val="ro-RO"/>
        </w:rPr>
        <w:t xml:space="preserve">dat de Guvern pentru </w:t>
      </w:r>
      <w:r>
        <w:rPr>
          <w:rFonts w:ascii="Cambria" w:hAnsi="Cambria"/>
          <w:sz w:val="24"/>
          <w:szCs w:val="24"/>
          <w:lang w:val="ro-RO"/>
        </w:rPr>
        <w:t xml:space="preserve">Consiliul European cu privire la </w:t>
      </w:r>
      <w:r w:rsidR="00947F51" w:rsidRPr="004C05A1">
        <w:rPr>
          <w:rFonts w:ascii="Cambria" w:hAnsi="Cambria"/>
          <w:sz w:val="24"/>
          <w:szCs w:val="24"/>
          <w:lang w:val="ro-RO"/>
        </w:rPr>
        <w:t xml:space="preserve"> </w:t>
      </w:r>
      <w:r w:rsidR="00675FC6">
        <w:rPr>
          <w:rFonts w:ascii="Cambria" w:hAnsi="Cambria"/>
          <w:sz w:val="24"/>
          <w:szCs w:val="24"/>
          <w:lang w:val="ro-RO"/>
        </w:rPr>
        <w:t xml:space="preserve">proiectul de directivă </w:t>
      </w:r>
      <w:r w:rsidR="00675FC6" w:rsidRPr="00675FC6">
        <w:rPr>
          <w:rFonts w:ascii="Cambria" w:hAnsi="Cambria"/>
          <w:sz w:val="24"/>
          <w:szCs w:val="24"/>
          <w:lang w:val="ro-RO"/>
        </w:rPr>
        <w:t>privind salariile minime adecvate în Uniunea Europeană</w:t>
      </w:r>
      <w:r w:rsidR="00675FC6">
        <w:rPr>
          <w:rFonts w:ascii="Cambria" w:hAnsi="Cambria"/>
          <w:sz w:val="24"/>
          <w:szCs w:val="24"/>
          <w:lang w:val="ro-RO"/>
        </w:rPr>
        <w:t>;</w:t>
      </w:r>
    </w:p>
    <w:p w14:paraId="7AA37E9E" w14:textId="08C1B2AE" w:rsidR="00675FC6" w:rsidRDefault="00675FC6" w:rsidP="004C05A1">
      <w:pPr>
        <w:pStyle w:val="ListParagraph"/>
        <w:numPr>
          <w:ilvl w:val="0"/>
          <w:numId w:val="2"/>
        </w:numPr>
        <w:spacing w:after="120" w:line="276" w:lineRule="auto"/>
        <w:jc w:val="both"/>
        <w:rPr>
          <w:rFonts w:ascii="Cambria" w:hAnsi="Cambria"/>
          <w:sz w:val="24"/>
          <w:szCs w:val="24"/>
          <w:lang w:val="ro-RO"/>
        </w:rPr>
      </w:pPr>
      <w:r>
        <w:rPr>
          <w:rFonts w:ascii="Cambria" w:hAnsi="Cambria"/>
          <w:sz w:val="24"/>
          <w:szCs w:val="24"/>
          <w:lang w:val="ro-RO"/>
        </w:rPr>
        <w:t>Să consult</w:t>
      </w:r>
      <w:r w:rsidR="0083185E">
        <w:rPr>
          <w:rFonts w:ascii="Cambria" w:hAnsi="Cambria"/>
          <w:sz w:val="24"/>
          <w:szCs w:val="24"/>
          <w:lang w:val="ro-RO"/>
        </w:rPr>
        <w:t>ați</w:t>
      </w:r>
      <w:r>
        <w:rPr>
          <w:rFonts w:ascii="Cambria" w:hAnsi="Cambria"/>
          <w:sz w:val="24"/>
          <w:szCs w:val="24"/>
          <w:lang w:val="ro-RO"/>
        </w:rPr>
        <w:t xml:space="preserve"> partenerii sociali înainte de a comunica oficial poziția României în ceea ce privește proiectul de directivă;</w:t>
      </w:r>
    </w:p>
    <w:p w14:paraId="07B7735D" w14:textId="7736701D" w:rsidR="00675FC6" w:rsidRDefault="00472B24" w:rsidP="00F84D6A">
      <w:pPr>
        <w:pStyle w:val="ListParagraph"/>
        <w:numPr>
          <w:ilvl w:val="0"/>
          <w:numId w:val="2"/>
        </w:numPr>
        <w:spacing w:after="120" w:line="276" w:lineRule="auto"/>
        <w:jc w:val="both"/>
        <w:rPr>
          <w:rFonts w:ascii="Cambria" w:hAnsi="Cambria"/>
          <w:sz w:val="24"/>
          <w:szCs w:val="24"/>
          <w:lang w:val="ro-RO"/>
        </w:rPr>
      </w:pPr>
      <w:r>
        <w:rPr>
          <w:rFonts w:ascii="Cambria" w:hAnsi="Cambria"/>
          <w:sz w:val="24"/>
          <w:szCs w:val="24"/>
          <w:lang w:val="ro-RO"/>
        </w:rPr>
        <w:t>S</w:t>
      </w:r>
      <w:r w:rsidR="00947F51" w:rsidRPr="004C05A1">
        <w:rPr>
          <w:rFonts w:ascii="Cambria" w:hAnsi="Cambria"/>
          <w:sz w:val="24"/>
          <w:szCs w:val="24"/>
          <w:lang w:val="ro-RO"/>
        </w:rPr>
        <w:t xml:space="preserve">ă </w:t>
      </w:r>
      <w:r w:rsidR="00675FC6">
        <w:rPr>
          <w:rFonts w:ascii="Cambria" w:hAnsi="Cambria"/>
          <w:sz w:val="24"/>
          <w:szCs w:val="24"/>
          <w:lang w:val="ro-RO"/>
        </w:rPr>
        <w:t>adopt</w:t>
      </w:r>
      <w:r w:rsidR="0083185E">
        <w:rPr>
          <w:rFonts w:ascii="Cambria" w:hAnsi="Cambria"/>
          <w:sz w:val="24"/>
          <w:szCs w:val="24"/>
          <w:lang w:val="ro-RO"/>
        </w:rPr>
        <w:t>ți</w:t>
      </w:r>
      <w:r w:rsidR="00D124C1" w:rsidRPr="004C05A1">
        <w:rPr>
          <w:rFonts w:ascii="Cambria" w:hAnsi="Cambria"/>
          <w:sz w:val="24"/>
          <w:szCs w:val="24"/>
          <w:lang w:val="ro-RO"/>
        </w:rPr>
        <w:t xml:space="preserve"> cât mai urgent o poziție publică cu privire la Proiectul de Directivă privind salariile minime adecvate la nivelul UE</w:t>
      </w:r>
      <w:r w:rsidR="00EB6571" w:rsidRPr="004C05A1">
        <w:rPr>
          <w:rFonts w:ascii="Cambria" w:hAnsi="Cambria"/>
          <w:sz w:val="24"/>
          <w:szCs w:val="24"/>
          <w:lang w:val="ro-RO"/>
        </w:rPr>
        <w:t>, în concordanță cu opinia deja exprimată de Senatul României</w:t>
      </w:r>
      <w:r w:rsidR="007E7178" w:rsidRPr="004C05A1">
        <w:rPr>
          <w:rFonts w:ascii="Cambria" w:hAnsi="Cambria"/>
          <w:sz w:val="24"/>
          <w:szCs w:val="24"/>
          <w:lang w:val="ro-RO"/>
        </w:rPr>
        <w:t>, precum și în concordanță cu angajamentele internaționale deja asumate de România cu incidență în acest domeniu</w:t>
      </w:r>
      <w:r w:rsidR="00D124C1" w:rsidRPr="004C05A1">
        <w:rPr>
          <w:rFonts w:ascii="Cambria" w:hAnsi="Cambria"/>
          <w:sz w:val="24"/>
          <w:szCs w:val="24"/>
          <w:lang w:val="ro-RO"/>
        </w:rPr>
        <w:t>!</w:t>
      </w:r>
    </w:p>
    <w:p w14:paraId="0CB77CB8" w14:textId="7D13376A" w:rsidR="00675FC6" w:rsidRDefault="00675FC6" w:rsidP="00F84D6A">
      <w:pPr>
        <w:pStyle w:val="ListParagraph"/>
        <w:numPr>
          <w:ilvl w:val="0"/>
          <w:numId w:val="2"/>
        </w:numPr>
        <w:spacing w:after="120" w:line="276" w:lineRule="auto"/>
        <w:jc w:val="both"/>
        <w:rPr>
          <w:rFonts w:ascii="Cambria" w:hAnsi="Cambria"/>
          <w:sz w:val="24"/>
          <w:szCs w:val="24"/>
          <w:lang w:val="ro-RO"/>
        </w:rPr>
      </w:pPr>
      <w:r>
        <w:rPr>
          <w:rFonts w:ascii="Cambria" w:hAnsi="Cambria"/>
          <w:sz w:val="24"/>
          <w:szCs w:val="24"/>
          <w:lang w:val="ro-RO"/>
        </w:rPr>
        <w:t>Să prezint</w:t>
      </w:r>
      <w:r w:rsidR="0083185E">
        <w:rPr>
          <w:rFonts w:ascii="Cambria" w:hAnsi="Cambria"/>
          <w:sz w:val="24"/>
          <w:szCs w:val="24"/>
          <w:lang w:val="ro-RO"/>
        </w:rPr>
        <w:t>ați</w:t>
      </w:r>
      <w:r w:rsidR="00D124C1" w:rsidRPr="00675FC6">
        <w:rPr>
          <w:rFonts w:ascii="Cambria" w:hAnsi="Cambria"/>
          <w:sz w:val="24"/>
          <w:szCs w:val="24"/>
          <w:lang w:val="ro-RO"/>
        </w:rPr>
        <w:t xml:space="preserve"> public mandatul pe care l-a avut</w:t>
      </w:r>
      <w:r>
        <w:rPr>
          <w:rFonts w:ascii="Cambria" w:hAnsi="Cambria"/>
          <w:sz w:val="24"/>
          <w:szCs w:val="24"/>
          <w:lang w:val="ro-RO"/>
        </w:rPr>
        <w:t xml:space="preserve"> </w:t>
      </w:r>
      <w:r w:rsidR="0083185E">
        <w:rPr>
          <w:rFonts w:ascii="Cambria" w:hAnsi="Cambria"/>
          <w:sz w:val="24"/>
          <w:szCs w:val="24"/>
          <w:lang w:val="ro-RO"/>
        </w:rPr>
        <w:t>Reprezentanța Permanentă a României pe lângă Uniunea Europeană</w:t>
      </w:r>
      <w:r>
        <w:rPr>
          <w:rFonts w:ascii="Cambria" w:hAnsi="Cambria"/>
          <w:sz w:val="24"/>
          <w:szCs w:val="24"/>
          <w:lang w:val="ro-RO"/>
        </w:rPr>
        <w:t xml:space="preserve"> </w:t>
      </w:r>
      <w:r w:rsidR="00D124C1" w:rsidRPr="00675FC6">
        <w:rPr>
          <w:rFonts w:ascii="Cambria" w:hAnsi="Cambria"/>
          <w:sz w:val="24"/>
          <w:szCs w:val="24"/>
          <w:lang w:val="ro-RO"/>
        </w:rPr>
        <w:t xml:space="preserve">în elaborarea </w:t>
      </w:r>
      <w:r w:rsidR="0083185E">
        <w:rPr>
          <w:rFonts w:ascii="Cambria" w:hAnsi="Cambria"/>
          <w:sz w:val="24"/>
          <w:szCs w:val="24"/>
          <w:lang w:val="ro-RO"/>
        </w:rPr>
        <w:t xml:space="preserve">și comunicarea </w:t>
      </w:r>
      <w:r>
        <w:rPr>
          <w:rFonts w:ascii="Cambria" w:hAnsi="Cambria"/>
          <w:sz w:val="24"/>
          <w:szCs w:val="24"/>
          <w:lang w:val="ro-RO"/>
        </w:rPr>
        <w:t>scrisorii adresată deputaților europeni din România</w:t>
      </w:r>
      <w:r w:rsidR="00D124C1" w:rsidRPr="00675FC6">
        <w:rPr>
          <w:rFonts w:ascii="Cambria" w:hAnsi="Cambria"/>
          <w:sz w:val="24"/>
          <w:szCs w:val="24"/>
          <w:lang w:val="ro-RO"/>
        </w:rPr>
        <w:t>.</w:t>
      </w:r>
    </w:p>
    <w:p w14:paraId="12A1CE7B" w14:textId="3E751061" w:rsidR="00472B24" w:rsidRDefault="0083185E" w:rsidP="00472B24">
      <w:pPr>
        <w:spacing w:after="120" w:line="276" w:lineRule="auto"/>
        <w:ind w:firstLine="720"/>
        <w:jc w:val="both"/>
        <w:rPr>
          <w:rFonts w:ascii="Cambria" w:hAnsi="Cambria"/>
          <w:sz w:val="24"/>
          <w:szCs w:val="24"/>
          <w:lang w:val="ro-RO"/>
        </w:rPr>
      </w:pPr>
      <w:r>
        <w:rPr>
          <w:rFonts w:ascii="Cambria" w:hAnsi="Cambria"/>
          <w:sz w:val="24"/>
          <w:szCs w:val="24"/>
          <w:lang w:val="ro-RO"/>
        </w:rPr>
        <w:t>Vă informăm că BNS are î</w:t>
      </w:r>
      <w:r w:rsidR="00472B24">
        <w:rPr>
          <w:rFonts w:ascii="Cambria" w:hAnsi="Cambria"/>
          <w:sz w:val="24"/>
          <w:szCs w:val="24"/>
          <w:lang w:val="ro-RO"/>
        </w:rPr>
        <w:t>n vedere ca în perioada următoare să iniție</w:t>
      </w:r>
      <w:r>
        <w:rPr>
          <w:rFonts w:ascii="Cambria" w:hAnsi="Cambria"/>
          <w:sz w:val="24"/>
          <w:szCs w:val="24"/>
          <w:lang w:val="ro-RO"/>
        </w:rPr>
        <w:t>ze</w:t>
      </w:r>
      <w:r w:rsidR="00472B24">
        <w:rPr>
          <w:rFonts w:ascii="Cambria" w:hAnsi="Cambria"/>
          <w:sz w:val="24"/>
          <w:szCs w:val="24"/>
          <w:lang w:val="ro-RO"/>
        </w:rPr>
        <w:t xml:space="preserve"> o serie de demersuri pentru a ne asigura că poziția exprimată de România cu privire la proiect</w:t>
      </w:r>
      <w:r w:rsidR="001F0B18">
        <w:rPr>
          <w:rFonts w:ascii="Cambria" w:hAnsi="Cambria"/>
          <w:sz w:val="24"/>
          <w:szCs w:val="24"/>
          <w:lang w:val="ro-RO"/>
        </w:rPr>
        <w:t>u</w:t>
      </w:r>
      <w:r w:rsidR="00472B24">
        <w:rPr>
          <w:rFonts w:ascii="Cambria" w:hAnsi="Cambria"/>
          <w:sz w:val="24"/>
          <w:szCs w:val="24"/>
          <w:lang w:val="ro-RO"/>
        </w:rPr>
        <w:t>l de directivă corespunde intereselor lucrătorilor din România, respectiv:</w:t>
      </w:r>
    </w:p>
    <w:p w14:paraId="7A6049FD" w14:textId="0D6FF68B" w:rsidR="001F0B18" w:rsidRDefault="001F0B18" w:rsidP="001F0B18">
      <w:pPr>
        <w:pStyle w:val="ListParagraph"/>
        <w:numPr>
          <w:ilvl w:val="0"/>
          <w:numId w:val="2"/>
        </w:numPr>
        <w:spacing w:after="120" w:line="276" w:lineRule="auto"/>
        <w:jc w:val="both"/>
        <w:rPr>
          <w:rFonts w:ascii="Cambria" w:hAnsi="Cambria"/>
          <w:sz w:val="24"/>
          <w:szCs w:val="24"/>
          <w:lang w:val="ro-RO"/>
        </w:rPr>
      </w:pPr>
      <w:r>
        <w:rPr>
          <w:rFonts w:ascii="Cambria" w:hAnsi="Cambria"/>
          <w:sz w:val="24"/>
          <w:szCs w:val="24"/>
          <w:lang w:val="ro-RO"/>
        </w:rPr>
        <w:t xml:space="preserve">Vom informa deputații europeni ce reprezintă România cu privire la hotărârea Senatului, precum și cu </w:t>
      </w:r>
      <w:r w:rsidR="0083185E">
        <w:rPr>
          <w:rFonts w:ascii="Cambria" w:hAnsi="Cambria"/>
          <w:sz w:val="24"/>
          <w:szCs w:val="24"/>
          <w:lang w:val="ro-RO"/>
        </w:rPr>
        <w:t xml:space="preserve">privire la </w:t>
      </w:r>
      <w:r>
        <w:rPr>
          <w:rFonts w:ascii="Cambria" w:hAnsi="Cambria"/>
          <w:sz w:val="24"/>
          <w:szCs w:val="24"/>
          <w:lang w:val="ro-RO"/>
        </w:rPr>
        <w:t>lipsa consultării partenerilor sociali pe această temă.</w:t>
      </w:r>
    </w:p>
    <w:p w14:paraId="6C3812AD" w14:textId="7D3CFBDD" w:rsidR="001F0B18" w:rsidRDefault="001F0B18" w:rsidP="001F0B18">
      <w:pPr>
        <w:pStyle w:val="ListParagraph"/>
        <w:numPr>
          <w:ilvl w:val="0"/>
          <w:numId w:val="2"/>
        </w:numPr>
        <w:spacing w:after="120" w:line="276" w:lineRule="auto"/>
        <w:jc w:val="both"/>
        <w:rPr>
          <w:rFonts w:ascii="Cambria" w:hAnsi="Cambria"/>
          <w:sz w:val="24"/>
          <w:szCs w:val="24"/>
          <w:lang w:val="ro-RO"/>
        </w:rPr>
      </w:pPr>
      <w:r>
        <w:rPr>
          <w:rFonts w:ascii="Cambria" w:hAnsi="Cambria"/>
          <w:sz w:val="24"/>
          <w:szCs w:val="24"/>
          <w:lang w:val="ro-RO"/>
        </w:rPr>
        <w:t>Vom informa Confederația Europeană a Sindicatelor dar și instituțiile europene cu care interacționăm cu privire la modul în care România și-a formulat până în prezent punctul de vedere în ceea ce privește Directiva privind salariile minime adecvate la nivelul UE.</w:t>
      </w:r>
    </w:p>
    <w:p w14:paraId="2797495E" w14:textId="1B51EAC5" w:rsidR="001F0B18" w:rsidRDefault="001F0B18" w:rsidP="001F0B18">
      <w:pPr>
        <w:pStyle w:val="ListParagraph"/>
        <w:numPr>
          <w:ilvl w:val="0"/>
          <w:numId w:val="2"/>
        </w:numPr>
        <w:spacing w:after="120" w:line="276" w:lineRule="auto"/>
        <w:jc w:val="both"/>
        <w:rPr>
          <w:rFonts w:ascii="Cambria" w:hAnsi="Cambria"/>
          <w:sz w:val="24"/>
          <w:szCs w:val="24"/>
          <w:lang w:val="ro-RO"/>
        </w:rPr>
      </w:pPr>
      <w:r>
        <w:rPr>
          <w:rFonts w:ascii="Cambria" w:hAnsi="Cambria"/>
          <w:sz w:val="24"/>
          <w:szCs w:val="24"/>
          <w:lang w:val="ro-RO"/>
        </w:rPr>
        <w:t>Vom solicita Senatului României să-și prezinte public poziția cu privire la scrisoarea adresată de deputaților europeni, poziție ce contravine hotărârii Senatului.</w:t>
      </w:r>
    </w:p>
    <w:p w14:paraId="6BCC5345" w14:textId="05C8EF82" w:rsidR="0083185E" w:rsidRDefault="0083185E" w:rsidP="0083185E">
      <w:pPr>
        <w:pStyle w:val="ListParagraph"/>
        <w:numPr>
          <w:ilvl w:val="0"/>
          <w:numId w:val="2"/>
        </w:numPr>
        <w:spacing w:after="120" w:line="276" w:lineRule="auto"/>
        <w:jc w:val="both"/>
        <w:rPr>
          <w:rFonts w:ascii="Cambria" w:hAnsi="Cambria"/>
          <w:sz w:val="24"/>
          <w:szCs w:val="24"/>
          <w:lang w:val="ro-RO"/>
        </w:rPr>
      </w:pPr>
      <w:r>
        <w:rPr>
          <w:rFonts w:ascii="Cambria" w:hAnsi="Cambria"/>
          <w:sz w:val="24"/>
          <w:szCs w:val="24"/>
          <w:lang w:val="ro-RO"/>
        </w:rPr>
        <w:t>Nu vom e</w:t>
      </w:r>
      <w:r w:rsidR="00C63CB4">
        <w:rPr>
          <w:rFonts w:ascii="Cambria" w:hAnsi="Cambria"/>
          <w:sz w:val="24"/>
          <w:szCs w:val="24"/>
          <w:lang w:val="ro-RO"/>
        </w:rPr>
        <w:t>z</w:t>
      </w:r>
      <w:r>
        <w:rPr>
          <w:rFonts w:ascii="Cambria" w:hAnsi="Cambria"/>
          <w:sz w:val="24"/>
          <w:szCs w:val="24"/>
          <w:lang w:val="ro-RO"/>
        </w:rPr>
        <w:t xml:space="preserve">ita să </w:t>
      </w:r>
      <w:r w:rsidR="00C63CB4">
        <w:rPr>
          <w:rFonts w:ascii="Cambria" w:hAnsi="Cambria"/>
          <w:sz w:val="24"/>
          <w:szCs w:val="24"/>
          <w:lang w:val="ro-RO"/>
        </w:rPr>
        <w:t>i</w:t>
      </w:r>
      <w:r>
        <w:rPr>
          <w:rFonts w:ascii="Cambria" w:hAnsi="Cambria"/>
          <w:sz w:val="24"/>
          <w:szCs w:val="24"/>
          <w:lang w:val="ro-RO"/>
        </w:rPr>
        <w:t>nițiem acțiuni de protest în măsura în care decideți să ignorați opiniile exprimate de partenerii sociali și Hotărârea Senatului.</w:t>
      </w:r>
    </w:p>
    <w:p w14:paraId="70BABE3E" w14:textId="44C16912" w:rsidR="0083185E" w:rsidRPr="0083185E" w:rsidRDefault="0083185E" w:rsidP="004F72CA">
      <w:pPr>
        <w:spacing w:after="120" w:line="276" w:lineRule="auto"/>
        <w:ind w:firstLine="720"/>
        <w:jc w:val="both"/>
        <w:rPr>
          <w:rFonts w:ascii="Cambria" w:hAnsi="Cambria"/>
          <w:sz w:val="24"/>
          <w:szCs w:val="24"/>
          <w:lang w:val="ro-RO"/>
        </w:rPr>
      </w:pPr>
      <w:r>
        <w:rPr>
          <w:rFonts w:ascii="Cambria" w:hAnsi="Cambria"/>
          <w:sz w:val="24"/>
          <w:szCs w:val="24"/>
          <w:lang w:val="ro-RO"/>
        </w:rPr>
        <w:t>Cu siguranță că pentru atitudinea de sfidare a unei Hotărâri a Parlamentului României, instituție compusă dintr-o majoritate care v-a investit în urmă cu doar câteva luni,</w:t>
      </w:r>
      <w:r w:rsidR="004F72CA">
        <w:rPr>
          <w:rFonts w:ascii="Cambria" w:hAnsi="Cambria"/>
          <w:sz w:val="24"/>
          <w:szCs w:val="24"/>
          <w:lang w:val="ro-RO"/>
        </w:rPr>
        <w:t xml:space="preserve"> ați merita Domnule Prim Ministru o moțiune de cenzură</w:t>
      </w:r>
      <w:r w:rsidR="0004682B">
        <w:rPr>
          <w:rFonts w:ascii="Cambria" w:hAnsi="Cambria"/>
          <w:sz w:val="24"/>
          <w:szCs w:val="24"/>
          <w:lang w:val="ro-RO"/>
        </w:rPr>
        <w:t>!</w:t>
      </w:r>
    </w:p>
    <w:p w14:paraId="1CD1CF28" w14:textId="77777777" w:rsidR="00D124C1" w:rsidRPr="001935E6" w:rsidRDefault="00D124C1" w:rsidP="00F84D6A">
      <w:pPr>
        <w:spacing w:after="120" w:line="276" w:lineRule="auto"/>
        <w:jc w:val="both"/>
        <w:rPr>
          <w:rFonts w:ascii="Cambria" w:hAnsi="Cambria"/>
          <w:sz w:val="24"/>
          <w:szCs w:val="24"/>
          <w:lang w:val="ro-RO"/>
        </w:rPr>
      </w:pPr>
    </w:p>
    <w:p w14:paraId="33C3167F" w14:textId="3F29FBA0" w:rsidR="001E056A" w:rsidRPr="004F72CA" w:rsidRDefault="004F72CA" w:rsidP="001F0B18">
      <w:pPr>
        <w:spacing w:after="120" w:line="276" w:lineRule="auto"/>
        <w:ind w:firstLine="720"/>
        <w:jc w:val="both"/>
        <w:rPr>
          <w:rFonts w:ascii="Cambria" w:hAnsi="Cambria"/>
          <w:b/>
          <w:bCs/>
          <w:sz w:val="24"/>
          <w:szCs w:val="24"/>
          <w:lang w:val="ro-RO"/>
        </w:rPr>
      </w:pPr>
      <w:r w:rsidRPr="004F72CA">
        <w:rPr>
          <w:rFonts w:ascii="Cambria" w:hAnsi="Cambria"/>
          <w:b/>
          <w:bCs/>
          <w:sz w:val="24"/>
          <w:szCs w:val="24"/>
          <w:lang w:val="ro-RO"/>
        </w:rPr>
        <w:t>Dumitru Costin</w:t>
      </w:r>
    </w:p>
    <w:p w14:paraId="48A706DC" w14:textId="1857827B" w:rsidR="004F72CA" w:rsidRPr="004F72CA" w:rsidRDefault="004F72CA" w:rsidP="001F0B18">
      <w:pPr>
        <w:spacing w:after="120" w:line="276" w:lineRule="auto"/>
        <w:ind w:firstLine="720"/>
        <w:jc w:val="both"/>
        <w:rPr>
          <w:rFonts w:ascii="Cambria" w:hAnsi="Cambria"/>
          <w:b/>
          <w:bCs/>
          <w:sz w:val="24"/>
          <w:szCs w:val="24"/>
          <w:lang w:val="en-GB"/>
        </w:rPr>
      </w:pPr>
      <w:r w:rsidRPr="004F72CA">
        <w:rPr>
          <w:rFonts w:ascii="Cambria" w:hAnsi="Cambria"/>
          <w:b/>
          <w:bCs/>
          <w:sz w:val="24"/>
          <w:szCs w:val="24"/>
          <w:lang w:val="ro-RO"/>
        </w:rPr>
        <w:t>Presedinte BNS</w:t>
      </w:r>
    </w:p>
    <w:sectPr w:rsidR="004F72CA" w:rsidRPr="004F72CA" w:rsidSect="00801FB6">
      <w:footerReference w:type="default" r:id="rId9"/>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5D4B" w14:textId="77777777" w:rsidR="006765E9" w:rsidRDefault="006765E9" w:rsidP="00F162FF">
      <w:pPr>
        <w:spacing w:after="0" w:line="240" w:lineRule="auto"/>
      </w:pPr>
      <w:r>
        <w:separator/>
      </w:r>
    </w:p>
  </w:endnote>
  <w:endnote w:type="continuationSeparator" w:id="0">
    <w:p w14:paraId="27B1D501" w14:textId="77777777" w:rsidR="006765E9" w:rsidRDefault="006765E9" w:rsidP="00F16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908015"/>
      <w:docPartObj>
        <w:docPartGallery w:val="Page Numbers (Bottom of Page)"/>
        <w:docPartUnique/>
      </w:docPartObj>
    </w:sdtPr>
    <w:sdtEndPr>
      <w:rPr>
        <w:noProof/>
      </w:rPr>
    </w:sdtEndPr>
    <w:sdtContent>
      <w:p w14:paraId="3D065A69" w14:textId="77777777" w:rsidR="00280C92" w:rsidRDefault="00280C92">
        <w:pPr>
          <w:pStyle w:val="Footer"/>
          <w:jc w:val="center"/>
        </w:pPr>
        <w:r>
          <w:fldChar w:fldCharType="begin"/>
        </w:r>
        <w:r>
          <w:instrText xml:space="preserve"> PAGE   \* MERGEFORMAT </w:instrText>
        </w:r>
        <w:r>
          <w:fldChar w:fldCharType="separate"/>
        </w:r>
        <w:r w:rsidR="0023706F">
          <w:rPr>
            <w:noProof/>
          </w:rPr>
          <w:t>4</w:t>
        </w:r>
        <w:r>
          <w:rPr>
            <w:noProof/>
          </w:rPr>
          <w:fldChar w:fldCharType="end"/>
        </w:r>
      </w:p>
    </w:sdtContent>
  </w:sdt>
  <w:p w14:paraId="37C74596" w14:textId="77777777" w:rsidR="00280C92" w:rsidRDefault="00280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ABBB5" w14:textId="77777777" w:rsidR="006765E9" w:rsidRDefault="006765E9" w:rsidP="00F162FF">
      <w:pPr>
        <w:spacing w:after="0" w:line="240" w:lineRule="auto"/>
      </w:pPr>
      <w:r>
        <w:separator/>
      </w:r>
    </w:p>
  </w:footnote>
  <w:footnote w:type="continuationSeparator" w:id="0">
    <w:p w14:paraId="41AFE831" w14:textId="77777777" w:rsidR="006765E9" w:rsidRDefault="006765E9" w:rsidP="00F162FF">
      <w:pPr>
        <w:spacing w:after="0" w:line="240" w:lineRule="auto"/>
      </w:pPr>
      <w:r>
        <w:continuationSeparator/>
      </w:r>
    </w:p>
  </w:footnote>
  <w:footnote w:id="1">
    <w:p w14:paraId="58605622" w14:textId="7AC4476D" w:rsidR="006444E6" w:rsidRPr="006444E6" w:rsidRDefault="006444E6">
      <w:pPr>
        <w:pStyle w:val="FootnoteText"/>
        <w:rPr>
          <w:lang w:val="ro-RO"/>
        </w:rPr>
      </w:pPr>
      <w:r>
        <w:rPr>
          <w:rStyle w:val="FootnoteReference"/>
        </w:rPr>
        <w:footnoteRef/>
      </w:r>
      <w:r>
        <w:t xml:space="preserve"> </w:t>
      </w:r>
      <w:r w:rsidRPr="006444E6">
        <w:t>http://legislatie.just.ro/Public/DetaliiDocument/239940</w:t>
      </w:r>
    </w:p>
  </w:footnote>
  <w:footnote w:id="2">
    <w:p w14:paraId="7823E891" w14:textId="77777777" w:rsidR="005E5ADA" w:rsidRPr="00A15CB2" w:rsidRDefault="005E5ADA" w:rsidP="005E5ADA">
      <w:pPr>
        <w:pStyle w:val="FootnoteText"/>
        <w:rPr>
          <w:lang w:val="ro-RO"/>
        </w:rPr>
      </w:pPr>
      <w:r>
        <w:rPr>
          <w:rStyle w:val="FootnoteReference"/>
        </w:rPr>
        <w:footnoteRef/>
      </w:r>
      <w:r>
        <w:t xml:space="preserve"> </w:t>
      </w:r>
      <w:r w:rsidRPr="00DC2964">
        <w:t>https://hudoc.esc.coe.int/eng#{%22sort%</w:t>
      </w:r>
      <w:proofErr w:type="gramStart"/>
      <w:r w:rsidRPr="00DC2964">
        <w:t>22:[</w:t>
      </w:r>
      <w:proofErr w:type="gramEnd"/>
      <w:r w:rsidRPr="00DC2964">
        <w:t>%22ESCPublicationDate%20Descending%22],%22ESCArticle%22:[%2204-01-000%22],%22ESCDcLanguage%22:[%22ENG%22],%22ESCDcType%22:[%22Conclusion%22],%22ESCStateParty%22:[%22ROU%22],%22ESCDcIdentifier%22:[%222018/def/ROU/4/1/EN%22]}</w:t>
      </w:r>
    </w:p>
  </w:footnote>
  <w:footnote w:id="3">
    <w:p w14:paraId="5138898F" w14:textId="77777777" w:rsidR="005E5ADA" w:rsidRPr="006444E6" w:rsidRDefault="005E5ADA" w:rsidP="005E5ADA">
      <w:pPr>
        <w:pStyle w:val="FootnoteText"/>
        <w:rPr>
          <w:lang w:val="ro-RO"/>
        </w:rPr>
      </w:pPr>
      <w:r>
        <w:rPr>
          <w:rStyle w:val="FootnoteReference"/>
        </w:rPr>
        <w:footnoteRef/>
      </w:r>
      <w:r>
        <w:t xml:space="preserve"> </w:t>
      </w:r>
      <w:r w:rsidRPr="0053617E">
        <w:t>https://hudoc.esc.coe.int/eng/#{%22sort%</w:t>
      </w:r>
      <w:proofErr w:type="gramStart"/>
      <w:r w:rsidRPr="0053617E">
        <w:t>22:[</w:t>
      </w:r>
      <w:proofErr w:type="gramEnd"/>
      <w:r w:rsidRPr="0053617E">
        <w:t>%22ESCPublicationDate%20Descending%22],%22ESCArticle%22:[%2206-01-000%22,%2206-02-000%22,%2206-03-000%22,%2206-04-000%22],%22ESCDcType%22:[%22FOND%22,%22Conclusion%22,%22Ob%22],%22ESCStateParty%22:[%22ROU%22],%22ESCDcIdentifier%22:[%222018/def/ROU/6/2/EN%22]}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270BC"/>
    <w:multiLevelType w:val="hybridMultilevel"/>
    <w:tmpl w:val="949ED7A6"/>
    <w:lvl w:ilvl="0" w:tplc="ECC4D4CE">
      <w:start w:val="1"/>
      <w:numFmt w:val="decimal"/>
      <w:lvlText w:val="%1."/>
      <w:lvlJc w:val="left"/>
      <w:pPr>
        <w:ind w:left="720" w:hanging="360"/>
      </w:pPr>
      <w:rPr>
        <w:rFonts w:hint="default"/>
        <w:b/>
        <w:sz w:val="23"/>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3A7A11"/>
    <w:multiLevelType w:val="hybridMultilevel"/>
    <w:tmpl w:val="1DCEB450"/>
    <w:lvl w:ilvl="0" w:tplc="50AAE30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96E"/>
    <w:rsid w:val="00010D2D"/>
    <w:rsid w:val="000139A5"/>
    <w:rsid w:val="000301C5"/>
    <w:rsid w:val="00045429"/>
    <w:rsid w:val="0004682B"/>
    <w:rsid w:val="000B4CDE"/>
    <w:rsid w:val="000C0D8C"/>
    <w:rsid w:val="00106AEF"/>
    <w:rsid w:val="00122668"/>
    <w:rsid w:val="0014659A"/>
    <w:rsid w:val="00151808"/>
    <w:rsid w:val="001606D1"/>
    <w:rsid w:val="00167E77"/>
    <w:rsid w:val="001935E6"/>
    <w:rsid w:val="001C306A"/>
    <w:rsid w:val="001E056A"/>
    <w:rsid w:val="001E4D22"/>
    <w:rsid w:val="001F0B18"/>
    <w:rsid w:val="001F3008"/>
    <w:rsid w:val="00225C51"/>
    <w:rsid w:val="0023706F"/>
    <w:rsid w:val="00244D4A"/>
    <w:rsid w:val="002648B7"/>
    <w:rsid w:val="00280C92"/>
    <w:rsid w:val="002915E0"/>
    <w:rsid w:val="0032641C"/>
    <w:rsid w:val="0035788A"/>
    <w:rsid w:val="00382FCD"/>
    <w:rsid w:val="0039596E"/>
    <w:rsid w:val="003A20DA"/>
    <w:rsid w:val="003A4AC5"/>
    <w:rsid w:val="003B0DAB"/>
    <w:rsid w:val="003B23C5"/>
    <w:rsid w:val="003C6800"/>
    <w:rsid w:val="003D0F76"/>
    <w:rsid w:val="00420056"/>
    <w:rsid w:val="004273DB"/>
    <w:rsid w:val="00443F4F"/>
    <w:rsid w:val="00445F3A"/>
    <w:rsid w:val="00472B24"/>
    <w:rsid w:val="00476A7A"/>
    <w:rsid w:val="004A6775"/>
    <w:rsid w:val="004C05A1"/>
    <w:rsid w:val="004D2964"/>
    <w:rsid w:val="004D422F"/>
    <w:rsid w:val="004F72CA"/>
    <w:rsid w:val="00504864"/>
    <w:rsid w:val="00507DFC"/>
    <w:rsid w:val="005234F8"/>
    <w:rsid w:val="0053617E"/>
    <w:rsid w:val="0055707E"/>
    <w:rsid w:val="005620CA"/>
    <w:rsid w:val="00570835"/>
    <w:rsid w:val="005E5ADA"/>
    <w:rsid w:val="00615B23"/>
    <w:rsid w:val="00620344"/>
    <w:rsid w:val="006444E6"/>
    <w:rsid w:val="00660C23"/>
    <w:rsid w:val="00662B3B"/>
    <w:rsid w:val="00675FC6"/>
    <w:rsid w:val="006765E9"/>
    <w:rsid w:val="00695190"/>
    <w:rsid w:val="006A250C"/>
    <w:rsid w:val="006A34A7"/>
    <w:rsid w:val="006B7464"/>
    <w:rsid w:val="006E36FE"/>
    <w:rsid w:val="0072767B"/>
    <w:rsid w:val="00786343"/>
    <w:rsid w:val="00790D56"/>
    <w:rsid w:val="007A056B"/>
    <w:rsid w:val="007E7178"/>
    <w:rsid w:val="00801FB6"/>
    <w:rsid w:val="00806C48"/>
    <w:rsid w:val="00814D40"/>
    <w:rsid w:val="0083185E"/>
    <w:rsid w:val="00874464"/>
    <w:rsid w:val="008901CC"/>
    <w:rsid w:val="0089190C"/>
    <w:rsid w:val="008A23AB"/>
    <w:rsid w:val="008D5A62"/>
    <w:rsid w:val="008E0460"/>
    <w:rsid w:val="008E39F7"/>
    <w:rsid w:val="0090093F"/>
    <w:rsid w:val="009040E3"/>
    <w:rsid w:val="009130BB"/>
    <w:rsid w:val="00946697"/>
    <w:rsid w:val="00947F51"/>
    <w:rsid w:val="00985C90"/>
    <w:rsid w:val="00996F7B"/>
    <w:rsid w:val="009C2101"/>
    <w:rsid w:val="009D25AA"/>
    <w:rsid w:val="00A34670"/>
    <w:rsid w:val="00A95E89"/>
    <w:rsid w:val="00AA0CE6"/>
    <w:rsid w:val="00AB6A6B"/>
    <w:rsid w:val="00AD1F8A"/>
    <w:rsid w:val="00B457C8"/>
    <w:rsid w:val="00B625B0"/>
    <w:rsid w:val="00B64055"/>
    <w:rsid w:val="00B8192E"/>
    <w:rsid w:val="00BA35EE"/>
    <w:rsid w:val="00BB0FDC"/>
    <w:rsid w:val="00BC29DD"/>
    <w:rsid w:val="00BD58F5"/>
    <w:rsid w:val="00BD7E13"/>
    <w:rsid w:val="00C40C87"/>
    <w:rsid w:val="00C63CB4"/>
    <w:rsid w:val="00C7459B"/>
    <w:rsid w:val="00C87127"/>
    <w:rsid w:val="00CD1BB9"/>
    <w:rsid w:val="00D124C1"/>
    <w:rsid w:val="00D15427"/>
    <w:rsid w:val="00D26391"/>
    <w:rsid w:val="00D41E50"/>
    <w:rsid w:val="00D55D06"/>
    <w:rsid w:val="00D92BC3"/>
    <w:rsid w:val="00DB3F65"/>
    <w:rsid w:val="00DC155F"/>
    <w:rsid w:val="00DC2964"/>
    <w:rsid w:val="00DC3549"/>
    <w:rsid w:val="00DD24E2"/>
    <w:rsid w:val="00DF4BC3"/>
    <w:rsid w:val="00E00C8C"/>
    <w:rsid w:val="00E30AC1"/>
    <w:rsid w:val="00E503E0"/>
    <w:rsid w:val="00E63CF4"/>
    <w:rsid w:val="00E93DDB"/>
    <w:rsid w:val="00EB05E9"/>
    <w:rsid w:val="00EB4D73"/>
    <w:rsid w:val="00EB6571"/>
    <w:rsid w:val="00EF3A29"/>
    <w:rsid w:val="00F04514"/>
    <w:rsid w:val="00F16273"/>
    <w:rsid w:val="00F162FF"/>
    <w:rsid w:val="00F16B26"/>
    <w:rsid w:val="00F2243B"/>
    <w:rsid w:val="00F70A6A"/>
    <w:rsid w:val="00F84D6A"/>
    <w:rsid w:val="00F9467E"/>
    <w:rsid w:val="00FA22AC"/>
    <w:rsid w:val="00FB4852"/>
    <w:rsid w:val="00FC7009"/>
    <w:rsid w:val="00FC7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46B7F"/>
  <w15:chartTrackingRefBased/>
  <w15:docId w15:val="{C2D3EA31-FB5B-4AF7-848B-8E34B0A8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40C8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rsid w:val="0039596E"/>
  </w:style>
  <w:style w:type="character" w:styleId="Hyperlink">
    <w:name w:val="Hyperlink"/>
    <w:rsid w:val="0039596E"/>
    <w:rPr>
      <w:b/>
      <w:bCs/>
      <w:color w:val="333399"/>
      <w:u w:val="single"/>
    </w:rPr>
  </w:style>
  <w:style w:type="paragraph" w:styleId="Header">
    <w:name w:val="header"/>
    <w:basedOn w:val="Normal"/>
    <w:link w:val="HeaderChar"/>
    <w:uiPriority w:val="99"/>
    <w:unhideWhenUsed/>
    <w:rsid w:val="00F16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2FF"/>
  </w:style>
  <w:style w:type="paragraph" w:styleId="Footer">
    <w:name w:val="footer"/>
    <w:basedOn w:val="Normal"/>
    <w:link w:val="FooterChar"/>
    <w:uiPriority w:val="99"/>
    <w:unhideWhenUsed/>
    <w:rsid w:val="00F16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2FF"/>
  </w:style>
  <w:style w:type="paragraph" w:customStyle="1" w:styleId="Default">
    <w:name w:val="Default"/>
    <w:rsid w:val="001E056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C0D8C"/>
    <w:pPr>
      <w:ind w:left="720"/>
      <w:contextualSpacing/>
    </w:pPr>
  </w:style>
  <w:style w:type="character" w:customStyle="1" w:styleId="Heading4Char">
    <w:name w:val="Heading 4 Char"/>
    <w:basedOn w:val="DefaultParagraphFont"/>
    <w:link w:val="Heading4"/>
    <w:uiPriority w:val="9"/>
    <w:rsid w:val="00C40C87"/>
    <w:rPr>
      <w:rFonts w:ascii="Times New Roman" w:eastAsia="Times New Roman" w:hAnsi="Times New Roman" w:cs="Times New Roman"/>
      <w:b/>
      <w:bCs/>
      <w:sz w:val="24"/>
      <w:szCs w:val="24"/>
    </w:rPr>
  </w:style>
  <w:style w:type="paragraph" w:customStyle="1" w:styleId="al">
    <w:name w:val="a_l"/>
    <w:basedOn w:val="Normal"/>
    <w:rsid w:val="00C40C8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3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4F8"/>
    <w:rPr>
      <w:rFonts w:ascii="Segoe UI" w:hAnsi="Segoe UI" w:cs="Segoe UI"/>
      <w:sz w:val="18"/>
      <w:szCs w:val="18"/>
    </w:rPr>
  </w:style>
  <w:style w:type="paragraph" w:styleId="FootnoteText">
    <w:name w:val="footnote text"/>
    <w:basedOn w:val="Normal"/>
    <w:link w:val="FootnoteTextChar"/>
    <w:uiPriority w:val="99"/>
    <w:semiHidden/>
    <w:unhideWhenUsed/>
    <w:rsid w:val="00DC29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2964"/>
    <w:rPr>
      <w:sz w:val="20"/>
      <w:szCs w:val="20"/>
    </w:rPr>
  </w:style>
  <w:style w:type="character" w:styleId="FootnoteReference">
    <w:name w:val="footnote reference"/>
    <w:basedOn w:val="DefaultParagraphFont"/>
    <w:uiPriority w:val="99"/>
    <w:semiHidden/>
    <w:unhideWhenUsed/>
    <w:rsid w:val="00DC2964"/>
    <w:rPr>
      <w:vertAlign w:val="superscript"/>
    </w:rPr>
  </w:style>
  <w:style w:type="character" w:styleId="CommentReference">
    <w:name w:val="annotation reference"/>
    <w:basedOn w:val="DefaultParagraphFont"/>
    <w:uiPriority w:val="99"/>
    <w:semiHidden/>
    <w:unhideWhenUsed/>
    <w:rsid w:val="00C87127"/>
    <w:rPr>
      <w:sz w:val="16"/>
      <w:szCs w:val="16"/>
    </w:rPr>
  </w:style>
  <w:style w:type="paragraph" w:styleId="CommentText">
    <w:name w:val="annotation text"/>
    <w:basedOn w:val="Normal"/>
    <w:link w:val="CommentTextChar"/>
    <w:uiPriority w:val="99"/>
    <w:unhideWhenUsed/>
    <w:rsid w:val="00C87127"/>
    <w:pPr>
      <w:spacing w:line="240" w:lineRule="auto"/>
    </w:pPr>
    <w:rPr>
      <w:sz w:val="20"/>
      <w:szCs w:val="20"/>
    </w:rPr>
  </w:style>
  <w:style w:type="character" w:customStyle="1" w:styleId="CommentTextChar">
    <w:name w:val="Comment Text Char"/>
    <w:basedOn w:val="DefaultParagraphFont"/>
    <w:link w:val="CommentText"/>
    <w:uiPriority w:val="99"/>
    <w:rsid w:val="00C87127"/>
    <w:rPr>
      <w:sz w:val="20"/>
      <w:szCs w:val="20"/>
    </w:rPr>
  </w:style>
  <w:style w:type="paragraph" w:styleId="CommentSubject">
    <w:name w:val="annotation subject"/>
    <w:basedOn w:val="CommentText"/>
    <w:next w:val="CommentText"/>
    <w:link w:val="CommentSubjectChar"/>
    <w:uiPriority w:val="99"/>
    <w:semiHidden/>
    <w:unhideWhenUsed/>
    <w:rsid w:val="00C87127"/>
    <w:rPr>
      <w:b/>
      <w:bCs/>
    </w:rPr>
  </w:style>
  <w:style w:type="character" w:customStyle="1" w:styleId="CommentSubjectChar">
    <w:name w:val="Comment Subject Char"/>
    <w:basedOn w:val="CommentTextChar"/>
    <w:link w:val="CommentSubject"/>
    <w:uiPriority w:val="99"/>
    <w:semiHidden/>
    <w:rsid w:val="00C87127"/>
    <w:rPr>
      <w:b/>
      <w:bCs/>
      <w:sz w:val="20"/>
      <w:szCs w:val="20"/>
    </w:rPr>
  </w:style>
  <w:style w:type="table" w:styleId="TableGrid">
    <w:name w:val="Table Grid"/>
    <w:basedOn w:val="TableNormal"/>
    <w:uiPriority w:val="39"/>
    <w:rsid w:val="005E5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160485">
      <w:bodyDiv w:val="1"/>
      <w:marLeft w:val="0"/>
      <w:marRight w:val="0"/>
      <w:marTop w:val="0"/>
      <w:marBottom w:val="0"/>
      <w:divBdr>
        <w:top w:val="none" w:sz="0" w:space="0" w:color="auto"/>
        <w:left w:val="none" w:sz="0" w:space="0" w:color="auto"/>
        <w:bottom w:val="none" w:sz="0" w:space="0" w:color="auto"/>
        <w:right w:val="none" w:sz="0" w:space="0" w:color="auto"/>
      </w:divBdr>
    </w:div>
    <w:div w:id="901327012">
      <w:bodyDiv w:val="1"/>
      <w:marLeft w:val="0"/>
      <w:marRight w:val="0"/>
      <w:marTop w:val="0"/>
      <w:marBottom w:val="0"/>
      <w:divBdr>
        <w:top w:val="none" w:sz="0" w:space="0" w:color="auto"/>
        <w:left w:val="none" w:sz="0" w:space="0" w:color="auto"/>
        <w:bottom w:val="none" w:sz="0" w:space="0" w:color="auto"/>
        <w:right w:val="none" w:sz="0" w:space="0" w:color="auto"/>
      </w:divBdr>
    </w:div>
    <w:div w:id="1186599283">
      <w:bodyDiv w:val="1"/>
      <w:marLeft w:val="0"/>
      <w:marRight w:val="0"/>
      <w:marTop w:val="0"/>
      <w:marBottom w:val="0"/>
      <w:divBdr>
        <w:top w:val="none" w:sz="0" w:space="0" w:color="auto"/>
        <w:left w:val="none" w:sz="0" w:space="0" w:color="auto"/>
        <w:bottom w:val="none" w:sz="0" w:space="0" w:color="auto"/>
        <w:right w:val="none" w:sz="0" w:space="0" w:color="auto"/>
      </w:divBdr>
    </w:div>
    <w:div w:id="1517887080">
      <w:bodyDiv w:val="1"/>
      <w:marLeft w:val="0"/>
      <w:marRight w:val="0"/>
      <w:marTop w:val="0"/>
      <w:marBottom w:val="0"/>
      <w:divBdr>
        <w:top w:val="none" w:sz="0" w:space="0" w:color="auto"/>
        <w:left w:val="none" w:sz="0" w:space="0" w:color="auto"/>
        <w:bottom w:val="none" w:sz="0" w:space="0" w:color="auto"/>
        <w:right w:val="none" w:sz="0" w:space="0" w:color="auto"/>
      </w:divBdr>
    </w:div>
    <w:div w:id="1536894243">
      <w:bodyDiv w:val="1"/>
      <w:marLeft w:val="0"/>
      <w:marRight w:val="0"/>
      <w:marTop w:val="0"/>
      <w:marBottom w:val="0"/>
      <w:divBdr>
        <w:top w:val="none" w:sz="0" w:space="0" w:color="auto"/>
        <w:left w:val="none" w:sz="0" w:space="0" w:color="auto"/>
        <w:bottom w:val="none" w:sz="0" w:space="0" w:color="auto"/>
        <w:right w:val="none" w:sz="0" w:space="0" w:color="auto"/>
      </w:divBdr>
    </w:div>
    <w:div w:id="18198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24022-26C2-4FD8-8003-271D9F1F7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6</Pages>
  <Words>2746</Words>
  <Characters>15656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cristi.mihai</dc:creator>
  <cp:keywords/>
  <dc:description/>
  <cp:lastModifiedBy>Steluta Enache</cp:lastModifiedBy>
  <cp:revision>16</cp:revision>
  <cp:lastPrinted>2021-05-19T11:42:00Z</cp:lastPrinted>
  <dcterms:created xsi:type="dcterms:W3CDTF">2021-05-11T19:25:00Z</dcterms:created>
  <dcterms:modified xsi:type="dcterms:W3CDTF">2021-05-19T12:13:00Z</dcterms:modified>
</cp:coreProperties>
</file>