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0285E" w14:textId="69EE2C9F" w:rsidR="00316595" w:rsidRDefault="003822EF"/>
    <w:p w14:paraId="6951D265" w14:textId="77777777" w:rsidR="008A0078" w:rsidRPr="00596C40" w:rsidRDefault="008A0078" w:rsidP="00596C40"/>
    <w:p w14:paraId="09D1932B" w14:textId="02C2B07F" w:rsidR="00596C40" w:rsidRDefault="004C6E71" w:rsidP="004C6E71">
      <w:pPr>
        <w:jc w:val="center"/>
        <w:rPr>
          <w:b/>
          <w:bCs/>
          <w:sz w:val="36"/>
          <w:szCs w:val="36"/>
        </w:rPr>
      </w:pPr>
      <w:r w:rsidRPr="00B066D3">
        <w:rPr>
          <w:b/>
          <w:bCs/>
          <w:sz w:val="36"/>
          <w:szCs w:val="36"/>
        </w:rPr>
        <w:t>Comunicat de presa</w:t>
      </w:r>
    </w:p>
    <w:p w14:paraId="01F99AD5" w14:textId="2AB72A33" w:rsidR="008A0078" w:rsidRDefault="009E116E" w:rsidP="004C6E71">
      <w:pPr>
        <w:jc w:val="center"/>
        <w:rPr>
          <w:b/>
          <w:bCs/>
          <w:sz w:val="36"/>
          <w:szCs w:val="36"/>
        </w:rPr>
      </w:pPr>
      <w:r>
        <w:rPr>
          <w:b/>
          <w:bCs/>
          <w:sz w:val="36"/>
          <w:szCs w:val="36"/>
        </w:rPr>
        <w:t>7 ianuarie</w:t>
      </w:r>
      <w:r w:rsidR="008A0078">
        <w:rPr>
          <w:b/>
          <w:bCs/>
          <w:sz w:val="36"/>
          <w:szCs w:val="36"/>
        </w:rPr>
        <w:t xml:space="preserve"> 202</w:t>
      </w:r>
      <w:r>
        <w:rPr>
          <w:b/>
          <w:bCs/>
          <w:sz w:val="36"/>
          <w:szCs w:val="36"/>
        </w:rPr>
        <w:t>1</w:t>
      </w:r>
    </w:p>
    <w:p w14:paraId="729C29B3" w14:textId="3FDF4C1A" w:rsidR="00BD340F" w:rsidRDefault="00BD340F" w:rsidP="009E116E">
      <w:pPr>
        <w:rPr>
          <w:b/>
          <w:bCs/>
          <w:sz w:val="36"/>
          <w:szCs w:val="36"/>
        </w:rPr>
      </w:pPr>
    </w:p>
    <w:p w14:paraId="74775DAE" w14:textId="77777777" w:rsidR="00B1517C" w:rsidRDefault="00B1517C" w:rsidP="009E116E">
      <w:pPr>
        <w:rPr>
          <w:b/>
          <w:bCs/>
          <w:sz w:val="36"/>
          <w:szCs w:val="36"/>
        </w:rPr>
      </w:pPr>
    </w:p>
    <w:p w14:paraId="6098BF75" w14:textId="48A16493" w:rsidR="00B066D3" w:rsidRPr="00AF176E" w:rsidRDefault="009E116E" w:rsidP="00BD340F">
      <w:pPr>
        <w:jc w:val="center"/>
        <w:rPr>
          <w:b/>
          <w:bCs/>
          <w:sz w:val="32"/>
          <w:szCs w:val="32"/>
        </w:rPr>
      </w:pPr>
      <w:r w:rsidRPr="00AF176E">
        <w:rPr>
          <w:b/>
          <w:bCs/>
          <w:sz w:val="32"/>
          <w:szCs w:val="32"/>
        </w:rPr>
        <w:t>Revendicari:</w:t>
      </w:r>
    </w:p>
    <w:p w14:paraId="4271700D" w14:textId="2251CD0E" w:rsidR="009E116E" w:rsidRDefault="009E116E" w:rsidP="009E116E">
      <w:pPr>
        <w:rPr>
          <w:b/>
          <w:bCs/>
          <w:sz w:val="32"/>
          <w:szCs w:val="32"/>
        </w:rPr>
      </w:pPr>
    </w:p>
    <w:p w14:paraId="37345AD8" w14:textId="77777777" w:rsidR="00B1517C" w:rsidRPr="00AF176E" w:rsidRDefault="00B1517C" w:rsidP="009E116E">
      <w:pPr>
        <w:rPr>
          <w:b/>
          <w:bCs/>
          <w:sz w:val="32"/>
          <w:szCs w:val="32"/>
        </w:rPr>
      </w:pPr>
    </w:p>
    <w:p w14:paraId="50088A16" w14:textId="28A076E2" w:rsidR="008A0078" w:rsidRPr="00BD340F" w:rsidRDefault="008A0078" w:rsidP="00047F46">
      <w:pPr>
        <w:pStyle w:val="ListParagraph"/>
        <w:numPr>
          <w:ilvl w:val="0"/>
          <w:numId w:val="1"/>
        </w:numPr>
        <w:ind w:left="1985"/>
        <w:rPr>
          <w:b/>
          <w:bCs/>
          <w:color w:val="C00000"/>
        </w:rPr>
      </w:pPr>
      <w:r w:rsidRPr="00BD340F">
        <w:rPr>
          <w:b/>
          <w:bCs/>
          <w:color w:val="C00000"/>
        </w:rPr>
        <w:t>eliminarea inechitatilor salariale din sistemul public</w:t>
      </w:r>
      <w:r w:rsidR="00081B04">
        <w:rPr>
          <w:b/>
          <w:bCs/>
          <w:color w:val="C00000"/>
        </w:rPr>
        <w:t>;</w:t>
      </w:r>
    </w:p>
    <w:p w14:paraId="4E6D0280" w14:textId="2EFD8D8D" w:rsidR="00B066D3" w:rsidRPr="00BD340F" w:rsidRDefault="00F47967" w:rsidP="00047F46">
      <w:pPr>
        <w:pStyle w:val="ListParagraph"/>
        <w:numPr>
          <w:ilvl w:val="0"/>
          <w:numId w:val="1"/>
        </w:numPr>
        <w:ind w:left="1985"/>
        <w:rPr>
          <w:b/>
          <w:bCs/>
          <w:color w:val="C00000"/>
        </w:rPr>
      </w:pPr>
      <w:r w:rsidRPr="00BD340F">
        <w:rPr>
          <w:b/>
          <w:bCs/>
          <w:color w:val="C00000"/>
        </w:rPr>
        <w:t>a</w:t>
      </w:r>
      <w:r w:rsidR="00B066D3" w:rsidRPr="00BD340F">
        <w:rPr>
          <w:b/>
          <w:bCs/>
          <w:color w:val="C00000"/>
        </w:rPr>
        <w:t>plicarea legii-cadru privind salarizare</w:t>
      </w:r>
      <w:r w:rsidR="00A20A01" w:rsidRPr="00BD340F">
        <w:rPr>
          <w:b/>
          <w:bCs/>
          <w:color w:val="C00000"/>
        </w:rPr>
        <w:t>a bugetarilor</w:t>
      </w:r>
      <w:r w:rsidR="00081B04">
        <w:rPr>
          <w:b/>
          <w:bCs/>
          <w:color w:val="C00000"/>
        </w:rPr>
        <w:t>;</w:t>
      </w:r>
    </w:p>
    <w:p w14:paraId="62DF9362" w14:textId="502C1EB5" w:rsidR="00A20A01" w:rsidRPr="00BD340F" w:rsidRDefault="00A20A01" w:rsidP="00047F46">
      <w:pPr>
        <w:pStyle w:val="ListParagraph"/>
        <w:numPr>
          <w:ilvl w:val="0"/>
          <w:numId w:val="1"/>
        </w:numPr>
        <w:ind w:left="1985"/>
        <w:rPr>
          <w:b/>
          <w:bCs/>
          <w:color w:val="C00000"/>
        </w:rPr>
      </w:pPr>
      <w:r w:rsidRPr="00BD340F">
        <w:rPr>
          <w:b/>
          <w:bCs/>
          <w:color w:val="C00000"/>
        </w:rPr>
        <w:t>un salariu minim corelat cu cresterea preturilor de consum</w:t>
      </w:r>
      <w:r w:rsidR="00081B04">
        <w:rPr>
          <w:b/>
          <w:bCs/>
          <w:color w:val="C00000"/>
        </w:rPr>
        <w:t>.</w:t>
      </w:r>
    </w:p>
    <w:p w14:paraId="0F5B7F97" w14:textId="0BF0FFCD" w:rsidR="004A2CB1" w:rsidRDefault="004A2CB1" w:rsidP="00596C40">
      <w:pPr>
        <w:rPr>
          <w:color w:val="C00000"/>
        </w:rPr>
      </w:pPr>
    </w:p>
    <w:p w14:paraId="37922222" w14:textId="77777777" w:rsidR="001C4E12" w:rsidRPr="00BD340F" w:rsidRDefault="001C4E12" w:rsidP="00596C40">
      <w:pPr>
        <w:rPr>
          <w:color w:val="C00000"/>
        </w:rPr>
      </w:pPr>
    </w:p>
    <w:p w14:paraId="14736D5C" w14:textId="152FFE60" w:rsidR="004A2CB1" w:rsidRDefault="001421CA" w:rsidP="001421CA">
      <w:pPr>
        <w:jc w:val="center"/>
        <w:rPr>
          <w:b/>
          <w:bCs/>
          <w:u w:val="single"/>
        </w:rPr>
      </w:pPr>
      <w:r w:rsidRPr="001C4E12">
        <w:rPr>
          <w:b/>
          <w:bCs/>
          <w:u w:val="single"/>
        </w:rPr>
        <w:t xml:space="preserve">Solicitam Prim-ministrului Romaniei o intalnire pentru </w:t>
      </w:r>
      <w:r w:rsidR="001C4E12" w:rsidRPr="001C4E12">
        <w:rPr>
          <w:b/>
          <w:bCs/>
          <w:u w:val="single"/>
        </w:rPr>
        <w:t>solutionarea</w:t>
      </w:r>
      <w:r w:rsidRPr="001C4E12">
        <w:rPr>
          <w:b/>
          <w:bCs/>
          <w:u w:val="single"/>
        </w:rPr>
        <w:t xml:space="preserve"> revendicari</w:t>
      </w:r>
      <w:r w:rsidR="001C4E12" w:rsidRPr="001C4E12">
        <w:rPr>
          <w:b/>
          <w:bCs/>
          <w:u w:val="single"/>
        </w:rPr>
        <w:t>lor</w:t>
      </w:r>
    </w:p>
    <w:p w14:paraId="6D3E5934" w14:textId="77777777" w:rsidR="001C4E12" w:rsidRPr="001C4E12" w:rsidRDefault="001C4E12" w:rsidP="001421CA">
      <w:pPr>
        <w:jc w:val="center"/>
        <w:rPr>
          <w:b/>
          <w:bCs/>
          <w:u w:val="single"/>
        </w:rPr>
      </w:pPr>
    </w:p>
    <w:p w14:paraId="51C7F3E2" w14:textId="77777777" w:rsidR="00B1517C" w:rsidRDefault="00B1517C" w:rsidP="00596C40"/>
    <w:p w14:paraId="2CD7C2C7" w14:textId="092A75A1" w:rsidR="00F86E55" w:rsidRDefault="00AF176E" w:rsidP="00C73B00">
      <w:pPr>
        <w:jc w:val="both"/>
      </w:pPr>
      <w:r w:rsidRPr="000F65D4">
        <w:rPr>
          <w:b/>
          <w:bCs/>
        </w:rPr>
        <w:t xml:space="preserve">Federatia PUBLISIND afiliata la Blocul National Sindical, </w:t>
      </w:r>
      <w:r w:rsidR="00C73B00" w:rsidRPr="000F65D4">
        <w:rPr>
          <w:b/>
          <w:bCs/>
        </w:rPr>
        <w:t>totalizand</w:t>
      </w:r>
      <w:r w:rsidRPr="000F65D4">
        <w:rPr>
          <w:b/>
          <w:bCs/>
        </w:rPr>
        <w:t xml:space="preserve"> 35.000 de membr</w:t>
      </w:r>
      <w:r>
        <w:t xml:space="preserve">i </w:t>
      </w:r>
      <w:r w:rsidR="008925D7">
        <w:t>d</w:t>
      </w:r>
      <w:r>
        <w:t>in domeniile administratie publica</w:t>
      </w:r>
      <w:r w:rsidR="00357620">
        <w:t xml:space="preserve"> centrala si locala</w:t>
      </w:r>
      <w:r>
        <w:t xml:space="preserve">, </w:t>
      </w:r>
      <w:r w:rsidR="00C73B00">
        <w:t>asistenta sociala, politie</w:t>
      </w:r>
      <w:r w:rsidR="00357620">
        <w:t xml:space="preserve"> si politie de frontiera</w:t>
      </w:r>
      <w:r w:rsidR="00C73B00">
        <w:t>, grefa judiciara, penitenciare</w:t>
      </w:r>
      <w:r w:rsidR="00357620">
        <w:t xml:space="preserve"> si probatiune</w:t>
      </w:r>
      <w:r w:rsidR="00C73B00">
        <w:t>, sport si tineret, finante</w:t>
      </w:r>
      <w:r w:rsidR="00357620">
        <w:t xml:space="preserve"> si control financiar, mediu si RA-APPS,</w:t>
      </w:r>
      <w:r w:rsidR="00C73B00">
        <w:t xml:space="preserve"> </w:t>
      </w:r>
      <w:r w:rsidR="000F65D4">
        <w:t xml:space="preserve">a </w:t>
      </w:r>
      <w:r w:rsidR="00C73B00" w:rsidRPr="000F65D4">
        <w:rPr>
          <w:b/>
          <w:bCs/>
        </w:rPr>
        <w:t>declan</w:t>
      </w:r>
      <w:r w:rsidR="000F65D4">
        <w:rPr>
          <w:b/>
          <w:bCs/>
        </w:rPr>
        <w:t xml:space="preserve">sat </w:t>
      </w:r>
      <w:r w:rsidR="00C73B00" w:rsidRPr="000F65D4">
        <w:rPr>
          <w:b/>
          <w:bCs/>
        </w:rPr>
        <w:t>proteste</w:t>
      </w:r>
      <w:r w:rsidR="00C73B00">
        <w:t xml:space="preserve"> </w:t>
      </w:r>
      <w:r w:rsidR="000F65D4">
        <w:t xml:space="preserve">incepand cu data de </w:t>
      </w:r>
      <w:r w:rsidR="000F65D4" w:rsidRPr="00103E54">
        <w:rPr>
          <w:b/>
          <w:bCs/>
        </w:rPr>
        <w:t>31 decembrie 2020</w:t>
      </w:r>
      <w:r w:rsidR="000F65D4">
        <w:t xml:space="preserve"> (</w:t>
      </w:r>
      <w:r w:rsidR="00081B04">
        <w:t xml:space="preserve">data la care </w:t>
      </w:r>
      <w:r w:rsidR="00103E54">
        <w:t>sindicatele afiliate</w:t>
      </w:r>
      <w:r w:rsidR="00081B04">
        <w:t xml:space="preserve"> PUBLISIND</w:t>
      </w:r>
      <w:r w:rsidR="00103E54">
        <w:t xml:space="preserve"> au </w:t>
      </w:r>
      <w:r w:rsidR="00F86E55">
        <w:t>organizat</w:t>
      </w:r>
      <w:r w:rsidR="00103E54">
        <w:t xml:space="preserve"> mitinguri</w:t>
      </w:r>
      <w:r w:rsidR="00F86E55">
        <w:t xml:space="preserve"> la </w:t>
      </w:r>
      <w:r w:rsidR="000F65D4">
        <w:t xml:space="preserve">prefecturi si </w:t>
      </w:r>
      <w:r w:rsidR="00F86E55">
        <w:t xml:space="preserve">la sediul </w:t>
      </w:r>
      <w:r w:rsidR="000F65D4">
        <w:t>MAI)</w:t>
      </w:r>
      <w:r w:rsidR="00F86E55">
        <w:t xml:space="preserve"> </w:t>
      </w:r>
      <w:r w:rsidR="00F86E55" w:rsidRPr="00103E54">
        <w:rPr>
          <w:b/>
          <w:bCs/>
        </w:rPr>
        <w:t>in reactie la adoptarea OUG nr. 226/2020 prin care este suspendata aplicarea Legii 153/2017</w:t>
      </w:r>
      <w:r w:rsidR="00F86E55">
        <w:t xml:space="preserve">. </w:t>
      </w:r>
    </w:p>
    <w:p w14:paraId="08ED43DE" w14:textId="77777777" w:rsidR="00F86E55" w:rsidRDefault="00F86E55" w:rsidP="00C73B00">
      <w:pPr>
        <w:jc w:val="both"/>
      </w:pPr>
    </w:p>
    <w:p w14:paraId="2F8C8F72" w14:textId="6B8D4103" w:rsidR="00103E54" w:rsidRDefault="00F86E55" w:rsidP="00103E54">
      <w:pPr>
        <w:jc w:val="both"/>
      </w:pPr>
      <w:r w:rsidRPr="00103E54">
        <w:rPr>
          <w:b/>
          <w:bCs/>
        </w:rPr>
        <w:t>Protestele vor continua pe termen nedeterminat</w:t>
      </w:r>
      <w:r w:rsidR="00103E54" w:rsidRPr="00103E54">
        <w:rPr>
          <w:b/>
          <w:bCs/>
        </w:rPr>
        <w:t xml:space="preserve">. </w:t>
      </w:r>
      <w:r w:rsidR="00103E54">
        <w:t>C</w:t>
      </w:r>
      <w:r>
        <w:t xml:space="preserve">onform </w:t>
      </w:r>
      <w:r w:rsidRPr="00103E54">
        <w:rPr>
          <w:b/>
          <w:bCs/>
        </w:rPr>
        <w:t>Calendarului</w:t>
      </w:r>
      <w:r w:rsidR="00103E54" w:rsidRPr="00103E54">
        <w:rPr>
          <w:b/>
          <w:bCs/>
        </w:rPr>
        <w:t xml:space="preserve"> </w:t>
      </w:r>
      <w:r>
        <w:t xml:space="preserve">aprobat in cadrul Biroului executiv al PUBLISIND, </w:t>
      </w:r>
      <w:r w:rsidRPr="00103E54">
        <w:rPr>
          <w:b/>
          <w:bCs/>
        </w:rPr>
        <w:t>prima actiune</w:t>
      </w:r>
      <w:r>
        <w:t xml:space="preserve"> din seria pregatit</w:t>
      </w:r>
      <w:r w:rsidR="00A619FA">
        <w:t>a</w:t>
      </w:r>
      <w:r>
        <w:t xml:space="preserve"> anul </w:t>
      </w:r>
      <w:r w:rsidRPr="00103E54">
        <w:rPr>
          <w:b/>
          <w:bCs/>
        </w:rPr>
        <w:t>2021</w:t>
      </w:r>
      <w:r>
        <w:t xml:space="preserve">, </w:t>
      </w:r>
      <w:r w:rsidR="00103E54">
        <w:t>este</w:t>
      </w:r>
      <w:r>
        <w:t xml:space="preserve"> planificata pe data de </w:t>
      </w:r>
      <w:r w:rsidRPr="00103E54">
        <w:rPr>
          <w:b/>
          <w:bCs/>
        </w:rPr>
        <w:t>13</w:t>
      </w:r>
      <w:r w:rsidR="000F65D4" w:rsidRPr="00103E54">
        <w:rPr>
          <w:b/>
          <w:bCs/>
        </w:rPr>
        <w:t xml:space="preserve"> ianuarie 2021</w:t>
      </w:r>
      <w:r w:rsidR="00562D55">
        <w:t>.</w:t>
      </w:r>
      <w:r w:rsidR="00103E54">
        <w:t xml:space="preserve"> </w:t>
      </w:r>
      <w:r w:rsidR="00103E54" w:rsidRPr="00103E54">
        <w:rPr>
          <w:b/>
          <w:bCs/>
        </w:rPr>
        <w:t xml:space="preserve">PUBLISIND protesteaza contra inghetarii salariilor si pensiilor, a neindexarii pensiilor cu valoarea inflatiei, </w:t>
      </w:r>
      <w:r w:rsidR="00103E54" w:rsidRPr="00047F46">
        <w:t>precum si a cresterii salariului minim net cu doar 41 de lei</w:t>
      </w:r>
      <w:r w:rsidR="00103E54">
        <w:t xml:space="preserve">. </w:t>
      </w:r>
      <w:r w:rsidR="00103E54" w:rsidRPr="00047F46">
        <w:rPr>
          <w:b/>
          <w:bCs/>
        </w:rPr>
        <w:t>Nu cerem majorari salariale!</w:t>
      </w:r>
      <w:r w:rsidR="00103E54">
        <w:t xml:space="preserve"> Guvernul Romaniei trebuie sa respecte propriile acte normative asumate la nivel de executiv si aprobate in Parlamentul Romaniei.</w:t>
      </w:r>
    </w:p>
    <w:p w14:paraId="232550B3" w14:textId="6995BA2B" w:rsidR="00103E54" w:rsidRDefault="00103E54" w:rsidP="00103E54">
      <w:pPr>
        <w:jc w:val="both"/>
      </w:pPr>
    </w:p>
    <w:p w14:paraId="32948CBF" w14:textId="3D85B8B2" w:rsidR="00047F46" w:rsidRDefault="00103E54" w:rsidP="00103E54">
      <w:pPr>
        <w:jc w:val="both"/>
      </w:pPr>
      <w:r w:rsidRPr="00047F46">
        <w:rPr>
          <w:b/>
          <w:bCs/>
        </w:rPr>
        <w:t>Suntem bugetari</w:t>
      </w:r>
      <w:r w:rsidR="00081B04">
        <w:rPr>
          <w:b/>
          <w:bCs/>
        </w:rPr>
        <w:t xml:space="preserve"> iar acesta nu trebuie sa fie un stigmat! Noi n</w:t>
      </w:r>
      <w:r w:rsidRPr="00047F46">
        <w:rPr>
          <w:b/>
          <w:bCs/>
        </w:rPr>
        <w:t>u ne putem negocia salariile asa cum nu putem refuza restrictiile, interdictiile si incompatibilitatil</w:t>
      </w:r>
      <w:r>
        <w:t xml:space="preserve">e impuse de lege. </w:t>
      </w:r>
      <w:r w:rsidR="00CD49FB">
        <w:t>Pentru o salarizare decenta si echitabila  a</w:t>
      </w:r>
      <w:r>
        <w:t>stepta</w:t>
      </w:r>
      <w:r w:rsidR="00CD49FB">
        <w:t>m</w:t>
      </w:r>
      <w:r>
        <w:t xml:space="preserve"> cuminti la rand </w:t>
      </w:r>
      <w:r w:rsidR="00CD49FB">
        <w:t>inca din anul 2010</w:t>
      </w:r>
      <w:r w:rsidR="00A619FA">
        <w:t>, an in care mare parte dintre drepturile noastre au fost eradicate, inclusiv plata muncii suplimentare</w:t>
      </w:r>
      <w:r w:rsidR="00CD49FB">
        <w:t xml:space="preserve">. Avem o noua lege-cadru din anul 2017 care nu a fost aplicata decat pentru anumite familii ocupationale. Insa </w:t>
      </w:r>
      <w:r>
        <w:t>sectorul public nu este impartit in smecheri si fraieri</w:t>
      </w:r>
      <w:r w:rsidR="00CD49FB">
        <w:t>. Nu putem inghiti la nesfarsit tergiversarile. Sporurile sunt inghetate din anul 2010</w:t>
      </w:r>
      <w:r w:rsidR="00A619FA">
        <w:t xml:space="preserve">. </w:t>
      </w:r>
      <w:r w:rsidR="00F958F9">
        <w:t>Din anul 2021</w:t>
      </w:r>
      <w:r w:rsidR="00CD49FB">
        <w:t xml:space="preserve"> ingheata</w:t>
      </w:r>
      <w:r w:rsidR="00F958F9">
        <w:t xml:space="preserve"> din nou</w:t>
      </w:r>
      <w:r w:rsidR="00CD49FB">
        <w:t xml:space="preserve"> si salariile</w:t>
      </w:r>
      <w:r w:rsidR="00F958F9">
        <w:t xml:space="preserve"> dupa doar doi ani de aplicare a legii-cadru</w:t>
      </w:r>
      <w:r w:rsidR="00047F46">
        <w:t xml:space="preserve">, insa ingheata exact acele salarii aflate mult sub nivelul prevazut de lege si care ar fi trebuit aduse la un nivel corespunzator </w:t>
      </w:r>
      <w:r w:rsidR="00A619FA">
        <w:t>pana in anul 2022</w:t>
      </w:r>
      <w:r w:rsidR="00047F46">
        <w:t>.</w:t>
      </w:r>
      <w:r w:rsidR="00A619FA">
        <w:t xml:space="preserve"> </w:t>
      </w:r>
    </w:p>
    <w:p w14:paraId="5E83A607" w14:textId="77777777" w:rsidR="00047F46" w:rsidRDefault="00047F46" w:rsidP="00103E54">
      <w:pPr>
        <w:jc w:val="both"/>
      </w:pPr>
    </w:p>
    <w:p w14:paraId="335DA635" w14:textId="271B7865" w:rsidR="00F36981" w:rsidRPr="00F36981" w:rsidRDefault="003E0F1D" w:rsidP="003E0F1D">
      <w:pPr>
        <w:jc w:val="both"/>
      </w:pPr>
      <w:r w:rsidRPr="003E0F1D">
        <w:rPr>
          <w:lang/>
        </w:rPr>
        <w:lastRenderedPageBreak/>
        <w:t xml:space="preserve">Apreciem că </w:t>
      </w:r>
      <w:r w:rsidRPr="003E0F1D">
        <w:rPr>
          <w:b/>
          <w:bCs/>
          <w:lang/>
        </w:rPr>
        <w:t>măsurile de austeritate impuse de Guvernul Câțu reprezintă ultima soluție la problemele economice pe care le traverseaza tara noastra</w:t>
      </w:r>
      <w:r w:rsidR="00DF480A">
        <w:t>. Cresterea</w:t>
      </w:r>
      <w:r w:rsidRPr="003E0F1D">
        <w:rPr>
          <w:lang/>
        </w:rPr>
        <w:t xml:space="preserve"> deficitului bugetar</w:t>
      </w:r>
      <w:r w:rsidR="00DF480A">
        <w:t xml:space="preserve"> este</w:t>
      </w:r>
      <w:r w:rsidRPr="003E0F1D">
        <w:rPr>
          <w:lang/>
        </w:rPr>
        <w:t xml:space="preserve"> un pretext la indemana pentru toate guvernele dispuse in primul rand sa taie, în condițiile în care personalul din sectorul apărare, ordine publică și securitate națională se află în prima linie și gestionează măsurile împotriva pandemiei de SARS-CoV2 de mai bine de 8 luni, c</w:t>
      </w:r>
      <w:r w:rsidR="008D34DB">
        <w:t>ăzâ</w:t>
      </w:r>
      <w:r w:rsidRPr="003E0F1D">
        <w:rPr>
          <w:lang/>
        </w:rPr>
        <w:t>nd la datorie cu miile</w:t>
      </w:r>
      <w:r w:rsidR="008D34DB">
        <w:t xml:space="preserve">. </w:t>
      </w:r>
      <w:r w:rsidR="00DF480A">
        <w:t>PUBLISIND include 15.000 de membri din politie si din politia penitenciara</w:t>
      </w:r>
      <w:r w:rsidR="008D34DB">
        <w:t xml:space="preserve">, iar </w:t>
      </w:r>
      <w:r w:rsidR="008D34DB" w:rsidRPr="008D34DB">
        <w:rPr>
          <w:b/>
          <w:bCs/>
        </w:rPr>
        <w:t>d</w:t>
      </w:r>
      <w:r w:rsidR="008D34DB" w:rsidRPr="003E0F1D">
        <w:rPr>
          <w:b/>
          <w:bCs/>
          <w:lang/>
        </w:rPr>
        <w:t xml:space="preserve">eficitul grav de personal </w:t>
      </w:r>
      <w:r w:rsidR="008D34DB">
        <w:rPr>
          <w:b/>
          <w:bCs/>
        </w:rPr>
        <w:t xml:space="preserve">din aceste domenii </w:t>
      </w:r>
      <w:r w:rsidR="008D34DB" w:rsidRPr="003E0F1D">
        <w:rPr>
          <w:b/>
          <w:bCs/>
          <w:lang/>
        </w:rPr>
        <w:t>este compensat prin suprasolicitarea resurselor existente,</w:t>
      </w:r>
      <w:r w:rsidR="008D34DB" w:rsidRPr="003E0F1D">
        <w:rPr>
          <w:lang/>
        </w:rPr>
        <w:t xml:space="preserve"> aspect care genereaza un volum de munca suplimentara imposibil de gestionat cat timp nu se fac incadrari corespunzatoare.</w:t>
      </w:r>
      <w:r w:rsidR="008D34DB">
        <w:t xml:space="preserve"> </w:t>
      </w:r>
      <w:r w:rsidR="00F36981" w:rsidRPr="003E0F1D">
        <w:rPr>
          <w:b/>
          <w:bCs/>
          <w:lang/>
        </w:rPr>
        <w:t>Costurile cu echipamentele de protecție, cu tratamentele si chiar cu testările efectuate, au fost suportate integral de către angajați.</w:t>
      </w:r>
      <w:r w:rsidR="00F36981" w:rsidRPr="003E0F1D">
        <w:rPr>
          <w:lang/>
        </w:rPr>
        <w:t xml:space="preserve"> </w:t>
      </w:r>
      <w:r w:rsidR="00F36981">
        <w:t>La t</w:t>
      </w:r>
      <w:r w:rsidR="00F36981" w:rsidRPr="003E0F1D">
        <w:rPr>
          <w:lang/>
        </w:rPr>
        <w:t>oate aceste deficiente se adauga lipsa oricăror compensații (de care alte categorii de personal au beneficiat pe durata stării de urgență și a stării de alertă)</w:t>
      </w:r>
      <w:r w:rsidR="00F36981">
        <w:t>.</w:t>
      </w:r>
    </w:p>
    <w:p w14:paraId="582C1288" w14:textId="77777777" w:rsidR="00F36981" w:rsidRDefault="00F36981" w:rsidP="003E0F1D">
      <w:pPr>
        <w:jc w:val="both"/>
      </w:pPr>
    </w:p>
    <w:p w14:paraId="6B5CCDF9" w14:textId="1D00FACA" w:rsidR="00941BB7" w:rsidRPr="0031573B" w:rsidRDefault="003E0F1D" w:rsidP="003E0F1D">
      <w:pPr>
        <w:jc w:val="both"/>
        <w:rPr>
          <w:lang/>
        </w:rPr>
      </w:pPr>
      <w:r w:rsidRPr="003E0F1D">
        <w:rPr>
          <w:b/>
          <w:bCs/>
          <w:lang/>
        </w:rPr>
        <w:t>Toate sindicatele afiliate PUBLISIND resimt presiunea acestor masuri</w:t>
      </w:r>
      <w:r w:rsidRPr="003E0F1D">
        <w:rPr>
          <w:lang/>
        </w:rPr>
        <w:t xml:space="preserve"> care vor adanci in loc sa rezolve inechitatile salariale din sistemul public, motiv pentru care se angajeaza </w:t>
      </w:r>
      <w:r w:rsidR="00F36981">
        <w:t>cu toate fortele</w:t>
      </w:r>
      <w:r w:rsidRPr="003E0F1D">
        <w:rPr>
          <w:lang/>
        </w:rPr>
        <w:t xml:space="preserve"> in protestele planificate.</w:t>
      </w:r>
      <w:r>
        <w:t xml:space="preserve"> </w:t>
      </w:r>
      <w:r w:rsidR="00DA5261">
        <w:t>Suspendarea aplicarii legii-cadru privind salarizarea bugetarilor echivaleaza cu taierile salariale aplicate brutal in anii crizei economice,</w:t>
      </w:r>
      <w:r w:rsidR="00493681">
        <w:t xml:space="preserve"> reprezentand masuri de austeritate care nu s-au dovedit eficiente </w:t>
      </w:r>
      <w:r w:rsidR="00B74606">
        <w:t>si care au facut</w:t>
      </w:r>
      <w:r w:rsidR="00493681">
        <w:t xml:space="preserve"> foarte dificila revenirea la normalitate. S-a demonstrat ca diminuarea puterii de cumparare a lucratorilor inclusiv prin cresterea insuficienta a salariului minim, afecteaza productivitatea</w:t>
      </w:r>
      <w:r w:rsidR="000F1F6C">
        <w:t xml:space="preserve">. </w:t>
      </w:r>
      <w:r w:rsidR="000F1F6C" w:rsidRPr="000F1F6C">
        <w:rPr>
          <w:b/>
          <w:bCs/>
        </w:rPr>
        <w:t xml:space="preserve">Cerem Guvernului sa renunte la aceste masuri si sa aplice legea, asa cum a fost adoptata de </w:t>
      </w:r>
      <w:r w:rsidR="00B74606">
        <w:rPr>
          <w:b/>
          <w:bCs/>
        </w:rPr>
        <w:t>Parlamentul Romaniei</w:t>
      </w:r>
      <w:r w:rsidR="000F1F6C">
        <w:t xml:space="preserve">. </w:t>
      </w:r>
    </w:p>
    <w:p w14:paraId="54AC06A5" w14:textId="7C3430D7" w:rsidR="00103E54" w:rsidRDefault="00103E54" w:rsidP="00C73B00">
      <w:pPr>
        <w:jc w:val="both"/>
      </w:pPr>
    </w:p>
    <w:p w14:paraId="794294AC" w14:textId="77777777" w:rsidR="001C4E12" w:rsidRDefault="001C4E12" w:rsidP="00C73B00">
      <w:pPr>
        <w:jc w:val="both"/>
      </w:pPr>
    </w:p>
    <w:p w14:paraId="7FC8F6D8" w14:textId="0A4E9255" w:rsidR="00103E54" w:rsidRDefault="00103E54" w:rsidP="00103E54">
      <w:pPr>
        <w:jc w:val="center"/>
        <w:rPr>
          <w:b/>
          <w:bCs/>
          <w:color w:val="C00000"/>
          <w:sz w:val="28"/>
          <w:szCs w:val="28"/>
        </w:rPr>
      </w:pPr>
      <w:r w:rsidRPr="00B1517C">
        <w:rPr>
          <w:b/>
          <w:bCs/>
          <w:color w:val="C00000"/>
          <w:sz w:val="28"/>
          <w:szCs w:val="28"/>
        </w:rPr>
        <w:t>Calendarul de actiuni</w:t>
      </w:r>
    </w:p>
    <w:p w14:paraId="0350867F" w14:textId="77777777" w:rsidR="001C4E12" w:rsidRPr="00B1517C" w:rsidRDefault="001C4E12" w:rsidP="00103E54">
      <w:pPr>
        <w:jc w:val="center"/>
        <w:rPr>
          <w:b/>
          <w:bCs/>
          <w:color w:val="C00000"/>
          <w:sz w:val="28"/>
          <w:szCs w:val="28"/>
        </w:rPr>
      </w:pPr>
    </w:p>
    <w:p w14:paraId="724AAC3F" w14:textId="77777777" w:rsidR="00103E54" w:rsidRDefault="00103E54" w:rsidP="00C73B00">
      <w:pPr>
        <w:jc w:val="both"/>
      </w:pPr>
    </w:p>
    <w:p w14:paraId="3EA2D555" w14:textId="4713C187" w:rsidR="005E5AF0" w:rsidRPr="00B74606" w:rsidRDefault="00562D55" w:rsidP="00C73B00">
      <w:pPr>
        <w:jc w:val="both"/>
        <w:rPr>
          <w:b/>
          <w:bCs/>
        </w:rPr>
      </w:pPr>
      <w:r w:rsidRPr="00B74606">
        <w:rPr>
          <w:b/>
          <w:bCs/>
        </w:rPr>
        <w:t xml:space="preserve"> </w:t>
      </w:r>
      <w:r w:rsidR="00B1517C">
        <w:rPr>
          <w:b/>
          <w:bCs/>
        </w:rPr>
        <w:t xml:space="preserve">Miercuri </w:t>
      </w:r>
      <w:r w:rsidR="005E5AF0" w:rsidRPr="00B74606">
        <w:rPr>
          <w:b/>
          <w:bCs/>
        </w:rPr>
        <w:t xml:space="preserve">13 ianuarie </w:t>
      </w:r>
      <w:r w:rsidR="00B74606">
        <w:rPr>
          <w:b/>
          <w:bCs/>
        </w:rPr>
        <w:t>2021</w:t>
      </w:r>
    </w:p>
    <w:p w14:paraId="15B89BBE" w14:textId="457B1EBD" w:rsidR="00AF176E" w:rsidRDefault="00490B54" w:rsidP="005E5AF0">
      <w:pPr>
        <w:pStyle w:val="ListParagraph"/>
        <w:numPr>
          <w:ilvl w:val="0"/>
          <w:numId w:val="2"/>
        </w:numPr>
        <w:jc w:val="both"/>
      </w:pPr>
      <w:r>
        <w:t>miting</w:t>
      </w:r>
      <w:r w:rsidR="005E5AF0">
        <w:t xml:space="preserve"> 100 de persoane la </w:t>
      </w:r>
      <w:r w:rsidR="005E5AF0" w:rsidRPr="00B74606">
        <w:rPr>
          <w:b/>
          <w:bCs/>
        </w:rPr>
        <w:t>Ministerul Muncii și Protectiei Sociale</w:t>
      </w:r>
      <w:r w:rsidR="005E5AF0">
        <w:t>;</w:t>
      </w:r>
    </w:p>
    <w:p w14:paraId="74CFFBBC" w14:textId="69109D48" w:rsidR="005E5AF0" w:rsidRDefault="00490B54" w:rsidP="006F2365">
      <w:pPr>
        <w:pStyle w:val="ListParagraph"/>
        <w:numPr>
          <w:ilvl w:val="0"/>
          <w:numId w:val="2"/>
        </w:numPr>
        <w:jc w:val="both"/>
      </w:pPr>
      <w:r>
        <w:t>miting</w:t>
      </w:r>
      <w:r w:rsidR="00B74606">
        <w:t>uri</w:t>
      </w:r>
      <w:r w:rsidR="005E5AF0">
        <w:t xml:space="preserve"> </w:t>
      </w:r>
      <w:r w:rsidR="00B74606">
        <w:t xml:space="preserve">cu cate </w:t>
      </w:r>
      <w:r w:rsidR="005E5AF0">
        <w:t xml:space="preserve">100 de persoane la sediul prefecturilor </w:t>
      </w:r>
      <w:r>
        <w:t xml:space="preserve">din </w:t>
      </w:r>
      <w:r w:rsidRPr="00B74606">
        <w:rPr>
          <w:b/>
          <w:bCs/>
        </w:rPr>
        <w:t>Bacau, Timis, Cluj</w:t>
      </w:r>
      <w:r w:rsidR="00B74606">
        <w:t>.</w:t>
      </w:r>
    </w:p>
    <w:p w14:paraId="64D7C84C" w14:textId="71BECE12" w:rsidR="005E5AF0" w:rsidRDefault="005E5AF0" w:rsidP="005E5AF0">
      <w:pPr>
        <w:jc w:val="both"/>
      </w:pPr>
    </w:p>
    <w:p w14:paraId="3FF48226" w14:textId="53163059" w:rsidR="005E5AF0" w:rsidRPr="00B74606" w:rsidRDefault="00B1517C" w:rsidP="005E5AF0">
      <w:pPr>
        <w:jc w:val="both"/>
        <w:rPr>
          <w:b/>
          <w:bCs/>
        </w:rPr>
      </w:pPr>
      <w:r>
        <w:rPr>
          <w:b/>
          <w:bCs/>
        </w:rPr>
        <w:t xml:space="preserve">Miercuri </w:t>
      </w:r>
      <w:r w:rsidR="005E5AF0" w:rsidRPr="00B74606">
        <w:rPr>
          <w:b/>
          <w:bCs/>
        </w:rPr>
        <w:t xml:space="preserve">20 ianuarie </w:t>
      </w:r>
      <w:r w:rsidR="00B74606">
        <w:rPr>
          <w:b/>
          <w:bCs/>
        </w:rPr>
        <w:t>2021</w:t>
      </w:r>
    </w:p>
    <w:p w14:paraId="30412C39" w14:textId="56AD7520" w:rsidR="005E5AF0" w:rsidRDefault="00490B54" w:rsidP="005E5AF0">
      <w:pPr>
        <w:pStyle w:val="ListParagraph"/>
        <w:numPr>
          <w:ilvl w:val="0"/>
          <w:numId w:val="3"/>
        </w:numPr>
        <w:jc w:val="both"/>
      </w:pPr>
      <w:r>
        <w:t>miting</w:t>
      </w:r>
      <w:r w:rsidR="005E5AF0">
        <w:t xml:space="preserve"> 100 de persoane la </w:t>
      </w:r>
      <w:r w:rsidR="005E5AF0" w:rsidRPr="00B74606">
        <w:rPr>
          <w:b/>
          <w:bCs/>
        </w:rPr>
        <w:t>Ministerul Justitiei</w:t>
      </w:r>
      <w:r w:rsidR="005E5AF0">
        <w:t>;</w:t>
      </w:r>
    </w:p>
    <w:p w14:paraId="4F4A4C3D" w14:textId="54D20891" w:rsidR="005E5AF0" w:rsidRDefault="00490B54" w:rsidP="00490B54">
      <w:pPr>
        <w:pStyle w:val="ListParagraph"/>
        <w:numPr>
          <w:ilvl w:val="0"/>
          <w:numId w:val="3"/>
        </w:numPr>
        <w:jc w:val="both"/>
      </w:pPr>
      <w:r>
        <w:t>miting</w:t>
      </w:r>
      <w:r w:rsidR="00B74606">
        <w:t>uri</w:t>
      </w:r>
      <w:r w:rsidR="005E5AF0">
        <w:t xml:space="preserve"> </w:t>
      </w:r>
      <w:r w:rsidR="00B74606">
        <w:t xml:space="preserve">cu cate </w:t>
      </w:r>
      <w:r w:rsidR="005E5AF0">
        <w:t>100 de persoane la sediul prefecturilor</w:t>
      </w:r>
      <w:r>
        <w:t xml:space="preserve"> din </w:t>
      </w:r>
      <w:r w:rsidRPr="00B74606">
        <w:rPr>
          <w:b/>
          <w:bCs/>
        </w:rPr>
        <w:t>Constanta, Mures, Prahova</w:t>
      </w:r>
      <w:r w:rsidR="00B74606">
        <w:t>.</w:t>
      </w:r>
    </w:p>
    <w:p w14:paraId="7246A504" w14:textId="38F78985" w:rsidR="005E5AF0" w:rsidRDefault="005E5AF0" w:rsidP="005E5AF0">
      <w:pPr>
        <w:jc w:val="both"/>
      </w:pPr>
    </w:p>
    <w:p w14:paraId="0B637329" w14:textId="5FB59BA2" w:rsidR="005E5AF0" w:rsidRPr="00B74606" w:rsidRDefault="00B1517C" w:rsidP="005E5AF0">
      <w:pPr>
        <w:jc w:val="both"/>
        <w:rPr>
          <w:b/>
          <w:bCs/>
        </w:rPr>
      </w:pPr>
      <w:r>
        <w:rPr>
          <w:b/>
          <w:bCs/>
        </w:rPr>
        <w:t xml:space="preserve">Miercuri </w:t>
      </w:r>
      <w:r w:rsidR="005E5AF0" w:rsidRPr="00B74606">
        <w:rPr>
          <w:b/>
          <w:bCs/>
        </w:rPr>
        <w:t xml:space="preserve">27 ianuarie </w:t>
      </w:r>
      <w:r w:rsidR="00B74606">
        <w:rPr>
          <w:b/>
          <w:bCs/>
        </w:rPr>
        <w:t>2021</w:t>
      </w:r>
    </w:p>
    <w:p w14:paraId="53C3C6F9" w14:textId="788BE0E9" w:rsidR="005E5AF0" w:rsidRDefault="00490B54" w:rsidP="005E5AF0">
      <w:pPr>
        <w:pStyle w:val="ListParagraph"/>
        <w:numPr>
          <w:ilvl w:val="0"/>
          <w:numId w:val="2"/>
        </w:numPr>
        <w:jc w:val="both"/>
      </w:pPr>
      <w:r>
        <w:t>miting</w:t>
      </w:r>
      <w:r w:rsidR="005E5AF0">
        <w:t xml:space="preserve"> 100 de persoane la </w:t>
      </w:r>
      <w:r w:rsidR="005E5AF0" w:rsidRPr="00B74606">
        <w:rPr>
          <w:b/>
          <w:bCs/>
        </w:rPr>
        <w:t>Ministerul Afacerilor Interne</w:t>
      </w:r>
      <w:r w:rsidR="005E5AF0">
        <w:t>;</w:t>
      </w:r>
    </w:p>
    <w:p w14:paraId="18B51212" w14:textId="525FD715" w:rsidR="005E5AF0" w:rsidRDefault="00490B54" w:rsidP="005E5AF0">
      <w:pPr>
        <w:pStyle w:val="ListParagraph"/>
        <w:numPr>
          <w:ilvl w:val="0"/>
          <w:numId w:val="2"/>
        </w:numPr>
        <w:jc w:val="both"/>
      </w:pPr>
      <w:r>
        <w:t>miting</w:t>
      </w:r>
      <w:r w:rsidR="00B74606">
        <w:t>uri</w:t>
      </w:r>
      <w:r w:rsidR="005E5AF0">
        <w:t xml:space="preserve"> </w:t>
      </w:r>
      <w:r w:rsidR="00B74606">
        <w:t xml:space="preserve">cu cate </w:t>
      </w:r>
      <w:r w:rsidR="005E5AF0">
        <w:t>100 de persoane la sediul prefecturilor</w:t>
      </w:r>
      <w:r>
        <w:t xml:space="preserve"> din </w:t>
      </w:r>
      <w:r w:rsidRPr="00B74606">
        <w:rPr>
          <w:b/>
          <w:bCs/>
        </w:rPr>
        <w:t>Satu Mare, Maramures, Bihor</w:t>
      </w:r>
      <w:r w:rsidR="00B74606">
        <w:t>.</w:t>
      </w:r>
    </w:p>
    <w:p w14:paraId="4F0AECD4" w14:textId="46F905CB" w:rsidR="005E5AF0" w:rsidRDefault="005E5AF0" w:rsidP="005E5AF0">
      <w:pPr>
        <w:jc w:val="both"/>
      </w:pPr>
    </w:p>
    <w:p w14:paraId="5A60044D" w14:textId="55208B1D" w:rsidR="005E5AF0" w:rsidRPr="00B74606" w:rsidRDefault="00B1517C" w:rsidP="005E5AF0">
      <w:pPr>
        <w:jc w:val="both"/>
        <w:rPr>
          <w:b/>
          <w:bCs/>
        </w:rPr>
      </w:pPr>
      <w:r>
        <w:rPr>
          <w:b/>
          <w:bCs/>
        </w:rPr>
        <w:t xml:space="preserve">Miercuri </w:t>
      </w:r>
      <w:r w:rsidR="005E5AF0" w:rsidRPr="00B74606">
        <w:rPr>
          <w:b/>
          <w:bCs/>
        </w:rPr>
        <w:t xml:space="preserve">3 februarie </w:t>
      </w:r>
      <w:r w:rsidR="00B74606">
        <w:rPr>
          <w:b/>
          <w:bCs/>
        </w:rPr>
        <w:t>2021</w:t>
      </w:r>
    </w:p>
    <w:p w14:paraId="616D401C" w14:textId="5A02FD47" w:rsidR="005E5AF0" w:rsidRDefault="00490B54" w:rsidP="005E5AF0">
      <w:pPr>
        <w:pStyle w:val="ListParagraph"/>
        <w:numPr>
          <w:ilvl w:val="0"/>
          <w:numId w:val="2"/>
        </w:numPr>
        <w:jc w:val="both"/>
      </w:pPr>
      <w:r>
        <w:t>miting</w:t>
      </w:r>
      <w:r w:rsidR="005E5AF0">
        <w:t xml:space="preserve"> 100 de persoane la </w:t>
      </w:r>
      <w:r w:rsidR="005E5AF0" w:rsidRPr="00B74606">
        <w:rPr>
          <w:b/>
          <w:bCs/>
        </w:rPr>
        <w:t>Ministerul Finantelor Publice</w:t>
      </w:r>
      <w:r w:rsidR="005E5AF0">
        <w:t>;</w:t>
      </w:r>
    </w:p>
    <w:p w14:paraId="3741676F" w14:textId="1F1B120F" w:rsidR="005E5AF0" w:rsidRDefault="00490B54" w:rsidP="005E5AF0">
      <w:pPr>
        <w:pStyle w:val="ListParagraph"/>
        <w:numPr>
          <w:ilvl w:val="0"/>
          <w:numId w:val="2"/>
        </w:numPr>
        <w:jc w:val="both"/>
      </w:pPr>
      <w:r>
        <w:t>miting</w:t>
      </w:r>
      <w:r w:rsidR="00B74606">
        <w:t>uri cu cate</w:t>
      </w:r>
      <w:r w:rsidR="005E5AF0">
        <w:t xml:space="preserve"> 100 de persoane la sediul prefecturilor</w:t>
      </w:r>
      <w:r>
        <w:t xml:space="preserve"> din </w:t>
      </w:r>
      <w:r w:rsidRPr="00B74606">
        <w:rPr>
          <w:b/>
          <w:bCs/>
        </w:rPr>
        <w:t>Galati, Dolj</w:t>
      </w:r>
      <w:r w:rsidR="00B74606">
        <w:t>.</w:t>
      </w:r>
    </w:p>
    <w:p w14:paraId="159E37A6" w14:textId="513DE7CB" w:rsidR="005E5AF0" w:rsidRDefault="005E5AF0" w:rsidP="005E5AF0">
      <w:pPr>
        <w:jc w:val="both"/>
      </w:pPr>
    </w:p>
    <w:p w14:paraId="4EF22BDD" w14:textId="5C85BBA3" w:rsidR="005E5AF0" w:rsidRPr="00B74606" w:rsidRDefault="00B1517C" w:rsidP="005E5AF0">
      <w:pPr>
        <w:jc w:val="both"/>
        <w:rPr>
          <w:b/>
          <w:bCs/>
        </w:rPr>
      </w:pPr>
      <w:r>
        <w:rPr>
          <w:b/>
          <w:bCs/>
        </w:rPr>
        <w:lastRenderedPageBreak/>
        <w:t xml:space="preserve">Miercuri </w:t>
      </w:r>
      <w:r w:rsidR="005E5AF0" w:rsidRPr="00B74606">
        <w:rPr>
          <w:b/>
          <w:bCs/>
        </w:rPr>
        <w:t xml:space="preserve">10 februarie </w:t>
      </w:r>
      <w:r w:rsidR="00B74606">
        <w:rPr>
          <w:b/>
          <w:bCs/>
        </w:rPr>
        <w:t>2021</w:t>
      </w:r>
    </w:p>
    <w:p w14:paraId="5E74711E" w14:textId="7ED3692B" w:rsidR="005E5AF0" w:rsidRDefault="00490B54" w:rsidP="005E5AF0">
      <w:pPr>
        <w:pStyle w:val="ListParagraph"/>
        <w:numPr>
          <w:ilvl w:val="0"/>
          <w:numId w:val="2"/>
        </w:numPr>
        <w:jc w:val="both"/>
      </w:pPr>
      <w:r>
        <w:t>miting</w:t>
      </w:r>
      <w:r w:rsidR="005E5AF0">
        <w:t xml:space="preserve"> 100 de persoane la </w:t>
      </w:r>
      <w:r w:rsidR="005E5AF0" w:rsidRPr="00B74606">
        <w:rPr>
          <w:b/>
          <w:bCs/>
        </w:rPr>
        <w:t>Parlamentul Romaniei</w:t>
      </w:r>
      <w:r w:rsidR="005E5AF0">
        <w:t>;</w:t>
      </w:r>
    </w:p>
    <w:p w14:paraId="34246F8E" w14:textId="5E8CEA8A" w:rsidR="005E5AF0" w:rsidRDefault="00490B54" w:rsidP="005E5AF0">
      <w:pPr>
        <w:pStyle w:val="ListParagraph"/>
        <w:numPr>
          <w:ilvl w:val="0"/>
          <w:numId w:val="2"/>
        </w:numPr>
        <w:jc w:val="both"/>
      </w:pPr>
      <w:r>
        <w:t>miting</w:t>
      </w:r>
      <w:r w:rsidR="00BD340F">
        <w:t>uri cu cate</w:t>
      </w:r>
      <w:r w:rsidR="005E5AF0">
        <w:t xml:space="preserve"> 100 de persoane la sediul prefecturilor</w:t>
      </w:r>
      <w:r>
        <w:t xml:space="preserve"> din </w:t>
      </w:r>
      <w:r w:rsidRPr="00B74606">
        <w:rPr>
          <w:b/>
          <w:bCs/>
        </w:rPr>
        <w:t>Giurgiu, Braila, Valcea</w:t>
      </w:r>
      <w:r w:rsidR="00B74606">
        <w:t>.</w:t>
      </w:r>
    </w:p>
    <w:p w14:paraId="171ABE83" w14:textId="4DAFC967" w:rsidR="005E5AF0" w:rsidRDefault="005E5AF0" w:rsidP="005E5AF0">
      <w:pPr>
        <w:jc w:val="both"/>
      </w:pPr>
    </w:p>
    <w:p w14:paraId="6BCE5C57" w14:textId="117C4FD5" w:rsidR="005E5AF0" w:rsidRPr="00B74606" w:rsidRDefault="00B1517C" w:rsidP="005E5AF0">
      <w:pPr>
        <w:jc w:val="both"/>
        <w:rPr>
          <w:b/>
          <w:bCs/>
        </w:rPr>
      </w:pPr>
      <w:r>
        <w:rPr>
          <w:b/>
          <w:bCs/>
        </w:rPr>
        <w:t xml:space="preserve">Miercuri </w:t>
      </w:r>
      <w:r w:rsidR="005E5AF0" w:rsidRPr="00B74606">
        <w:rPr>
          <w:b/>
          <w:bCs/>
        </w:rPr>
        <w:t xml:space="preserve">17 februarie </w:t>
      </w:r>
      <w:r w:rsidR="00B74606">
        <w:rPr>
          <w:b/>
          <w:bCs/>
        </w:rPr>
        <w:t>2021</w:t>
      </w:r>
    </w:p>
    <w:p w14:paraId="06561919" w14:textId="3EF158A3" w:rsidR="005E5AF0" w:rsidRDefault="00490B54" w:rsidP="005E5AF0">
      <w:pPr>
        <w:pStyle w:val="ListParagraph"/>
        <w:numPr>
          <w:ilvl w:val="0"/>
          <w:numId w:val="2"/>
        </w:numPr>
        <w:jc w:val="both"/>
      </w:pPr>
      <w:r>
        <w:t xml:space="preserve">miting </w:t>
      </w:r>
      <w:r w:rsidR="005E5AF0">
        <w:t xml:space="preserve">100 de persoane la </w:t>
      </w:r>
      <w:r w:rsidR="005E5AF0" w:rsidRPr="00B74606">
        <w:rPr>
          <w:b/>
          <w:bCs/>
        </w:rPr>
        <w:t>Guvernul Romaniei</w:t>
      </w:r>
      <w:r w:rsidR="005E5AF0">
        <w:t>;</w:t>
      </w:r>
    </w:p>
    <w:p w14:paraId="300D9379" w14:textId="5FBADCB0" w:rsidR="005E5AF0" w:rsidRDefault="00490B54" w:rsidP="005E5AF0">
      <w:pPr>
        <w:pStyle w:val="ListParagraph"/>
        <w:numPr>
          <w:ilvl w:val="0"/>
          <w:numId w:val="2"/>
        </w:numPr>
        <w:jc w:val="both"/>
      </w:pPr>
      <w:r>
        <w:t>miting</w:t>
      </w:r>
      <w:r w:rsidR="00BD340F">
        <w:t>uri</w:t>
      </w:r>
      <w:r w:rsidR="005E5AF0">
        <w:t xml:space="preserve"> </w:t>
      </w:r>
      <w:r w:rsidR="00B74606">
        <w:t xml:space="preserve">cu cate </w:t>
      </w:r>
      <w:r w:rsidR="005E5AF0">
        <w:t>100 de persoane la sediul prefecturilor</w:t>
      </w:r>
      <w:r>
        <w:t xml:space="preserve"> din </w:t>
      </w:r>
      <w:r w:rsidRPr="00B74606">
        <w:rPr>
          <w:b/>
          <w:bCs/>
        </w:rPr>
        <w:t>Iasi, Cluj, Caras Severin</w:t>
      </w:r>
      <w:r w:rsidR="00B74606">
        <w:t>.</w:t>
      </w:r>
    </w:p>
    <w:p w14:paraId="06F80AC6" w14:textId="6618F14F" w:rsidR="005E5AF0" w:rsidRDefault="005E5AF0" w:rsidP="005E5AF0">
      <w:pPr>
        <w:jc w:val="both"/>
      </w:pPr>
    </w:p>
    <w:p w14:paraId="65EE55D0" w14:textId="690F5C44" w:rsidR="005E5AF0" w:rsidRPr="00BD340F" w:rsidRDefault="00B1517C" w:rsidP="005E5AF0">
      <w:pPr>
        <w:jc w:val="both"/>
        <w:rPr>
          <w:b/>
          <w:bCs/>
        </w:rPr>
      </w:pPr>
      <w:r>
        <w:rPr>
          <w:b/>
          <w:bCs/>
        </w:rPr>
        <w:t xml:space="preserve">Miercuri </w:t>
      </w:r>
      <w:r w:rsidR="005E5AF0" w:rsidRPr="00BD340F">
        <w:rPr>
          <w:b/>
          <w:bCs/>
        </w:rPr>
        <w:t xml:space="preserve">24 februarie </w:t>
      </w:r>
      <w:r w:rsidR="00BD340F">
        <w:rPr>
          <w:b/>
          <w:bCs/>
        </w:rPr>
        <w:t>2021</w:t>
      </w:r>
    </w:p>
    <w:p w14:paraId="3B3CA5AB" w14:textId="18FFC33F" w:rsidR="005E5AF0" w:rsidRDefault="00490B54" w:rsidP="005E5AF0">
      <w:pPr>
        <w:pStyle w:val="ListParagraph"/>
        <w:numPr>
          <w:ilvl w:val="0"/>
          <w:numId w:val="2"/>
        </w:numPr>
        <w:jc w:val="both"/>
      </w:pPr>
      <w:r>
        <w:t>miting</w:t>
      </w:r>
      <w:r w:rsidR="005E5AF0">
        <w:t xml:space="preserve"> 100 de persoane la </w:t>
      </w:r>
      <w:r w:rsidR="005E5AF0" w:rsidRPr="00BD340F">
        <w:rPr>
          <w:b/>
          <w:bCs/>
        </w:rPr>
        <w:t>Presedinti</w:t>
      </w:r>
      <w:r w:rsidR="00BD340F" w:rsidRPr="00BD340F">
        <w:rPr>
          <w:b/>
          <w:bCs/>
        </w:rPr>
        <w:t>a Romaniei</w:t>
      </w:r>
      <w:r w:rsidR="005E5AF0">
        <w:t>;</w:t>
      </w:r>
    </w:p>
    <w:p w14:paraId="20AC5588" w14:textId="0C1C096B" w:rsidR="005E5AF0" w:rsidRDefault="00490B54" w:rsidP="005E5AF0">
      <w:pPr>
        <w:pStyle w:val="ListParagraph"/>
        <w:numPr>
          <w:ilvl w:val="0"/>
          <w:numId w:val="2"/>
        </w:numPr>
        <w:jc w:val="both"/>
      </w:pPr>
      <w:r>
        <w:t>miting</w:t>
      </w:r>
      <w:r w:rsidR="00BD340F">
        <w:t>uri cu cate</w:t>
      </w:r>
      <w:r w:rsidR="005E5AF0">
        <w:t xml:space="preserve"> 100 de persoane la sediul prefecturilor</w:t>
      </w:r>
      <w:r>
        <w:t xml:space="preserve"> din </w:t>
      </w:r>
      <w:r w:rsidRPr="00BD340F">
        <w:rPr>
          <w:b/>
          <w:bCs/>
        </w:rPr>
        <w:t>Alba, Arges</w:t>
      </w:r>
      <w:r w:rsidR="00BD340F">
        <w:t>.</w:t>
      </w:r>
    </w:p>
    <w:p w14:paraId="5C13D53F" w14:textId="0D539E42" w:rsidR="00F47967" w:rsidRDefault="00F47967" w:rsidP="00A20A01">
      <w:pPr>
        <w:spacing w:line="276" w:lineRule="auto"/>
        <w:jc w:val="both"/>
        <w:rPr>
          <w:lang w:val="en-US"/>
        </w:rPr>
      </w:pPr>
    </w:p>
    <w:p w14:paraId="5BEAFFA0" w14:textId="6E07E4BE" w:rsidR="00B1517C" w:rsidRDefault="00B1517C" w:rsidP="00B1517C">
      <w:pPr>
        <w:spacing w:line="276" w:lineRule="auto"/>
        <w:jc w:val="center"/>
        <w:rPr>
          <w:lang w:val="en-US"/>
        </w:rPr>
      </w:pPr>
      <w:r>
        <w:rPr>
          <w:lang w:val="en-US"/>
        </w:rPr>
        <w:t>***</w:t>
      </w:r>
    </w:p>
    <w:p w14:paraId="2C3C50D9" w14:textId="77777777" w:rsidR="00BD340F" w:rsidRDefault="00BD340F" w:rsidP="00941BB7">
      <w:pPr>
        <w:jc w:val="both"/>
        <w:rPr>
          <w:b/>
          <w:bCs/>
        </w:rPr>
      </w:pPr>
    </w:p>
    <w:p w14:paraId="68F9823F" w14:textId="7AE4F69A" w:rsidR="00941BB7" w:rsidRDefault="00F36981" w:rsidP="00941BB7">
      <w:pPr>
        <w:jc w:val="both"/>
        <w:rPr>
          <w:lang w:val="en-US"/>
        </w:rPr>
      </w:pPr>
      <w:r w:rsidRPr="000F1F6C">
        <w:rPr>
          <w:b/>
          <w:bCs/>
        </w:rPr>
        <w:t>Pe intreaga durata a Calendarulu</w:t>
      </w:r>
      <w:r w:rsidR="00DA5261" w:rsidRPr="000F1F6C">
        <w:rPr>
          <w:b/>
          <w:bCs/>
        </w:rPr>
        <w:t>i</w:t>
      </w:r>
      <w:r w:rsidRPr="000F1F6C">
        <w:rPr>
          <w:b/>
          <w:bCs/>
        </w:rPr>
        <w:t xml:space="preserve"> detaliat mai sus, mitingurile anuntate vor fi </w:t>
      </w:r>
      <w:r w:rsidR="00DA5261" w:rsidRPr="000F1F6C">
        <w:rPr>
          <w:b/>
          <w:bCs/>
        </w:rPr>
        <w:t>completate si cu alte actiuni</w:t>
      </w:r>
      <w:r w:rsidRPr="000F1F6C">
        <w:rPr>
          <w:b/>
          <w:bCs/>
        </w:rPr>
        <w:t xml:space="preserve"> </w:t>
      </w:r>
      <w:r w:rsidR="00DA5261" w:rsidRPr="000F1F6C">
        <w:rPr>
          <w:b/>
          <w:bCs/>
        </w:rPr>
        <w:t>organizate pe domenii</w:t>
      </w:r>
      <w:r w:rsidR="00DA5261">
        <w:t>, cum sunt</w:t>
      </w:r>
      <w:r w:rsidR="000F1F6C">
        <w:rPr>
          <w:lang w:val="en-US"/>
        </w:rPr>
        <w:t>:</w:t>
      </w:r>
      <w:r w:rsidR="00DA5261">
        <w:t xml:space="preserve"> </w:t>
      </w:r>
      <w:r w:rsidR="00941BB7" w:rsidRPr="003E0F1D">
        <w:rPr>
          <w:lang/>
        </w:rPr>
        <w:t>excesul de zel in efectuarea unor misiuni sau activitati, refuzul de prestare a muncii suplimentare,</w:t>
      </w:r>
      <w:r w:rsidR="0031573B">
        <w:rPr>
          <w:lang w:val="en-US"/>
        </w:rPr>
        <w:t xml:space="preserve"> </w:t>
      </w:r>
      <w:proofErr w:type="spellStart"/>
      <w:r w:rsidR="0031573B">
        <w:rPr>
          <w:lang w:val="en-US"/>
        </w:rPr>
        <w:t>actiuni</w:t>
      </w:r>
      <w:proofErr w:type="spellEnd"/>
      <w:r w:rsidR="0031573B">
        <w:rPr>
          <w:lang w:val="en-US"/>
        </w:rPr>
        <w:t xml:space="preserve"> de </w:t>
      </w:r>
      <w:proofErr w:type="spellStart"/>
      <w:r w:rsidR="0031573B">
        <w:rPr>
          <w:lang w:val="en-US"/>
        </w:rPr>
        <w:t>tipul</w:t>
      </w:r>
      <w:proofErr w:type="spellEnd"/>
      <w:r w:rsidR="0031573B">
        <w:rPr>
          <w:lang w:val="en-US"/>
        </w:rPr>
        <w:t xml:space="preserve"> </w:t>
      </w:r>
      <w:proofErr w:type="spellStart"/>
      <w:r w:rsidR="0031573B">
        <w:rPr>
          <w:lang w:val="en-US"/>
        </w:rPr>
        <w:t>grevei</w:t>
      </w:r>
      <w:proofErr w:type="spellEnd"/>
      <w:r w:rsidR="0031573B">
        <w:rPr>
          <w:lang w:val="en-US"/>
        </w:rPr>
        <w:t xml:space="preserve"> </w:t>
      </w:r>
      <w:proofErr w:type="spellStart"/>
      <w:r w:rsidR="0031573B">
        <w:rPr>
          <w:lang w:val="en-US"/>
        </w:rPr>
        <w:t>japoneze</w:t>
      </w:r>
      <w:proofErr w:type="spellEnd"/>
      <w:r w:rsidR="0031573B">
        <w:rPr>
          <w:lang w:val="en-US"/>
        </w:rPr>
        <w:t xml:space="preserve">, </w:t>
      </w:r>
      <w:r w:rsidR="0031573B" w:rsidRPr="003E0F1D">
        <w:rPr>
          <w:lang/>
        </w:rPr>
        <w:t>suspendarea sau blocarea activității in anumite domenii de activitate (avand prioritate strict intervențiile in cazurile de urgență)</w:t>
      </w:r>
      <w:r w:rsidR="0031573B">
        <w:rPr>
          <w:lang w:val="en-US"/>
        </w:rPr>
        <w:t xml:space="preserve"> </w:t>
      </w:r>
      <w:proofErr w:type="spellStart"/>
      <w:r w:rsidR="0031573B">
        <w:rPr>
          <w:lang w:val="en-US"/>
        </w:rPr>
        <w:t>etc</w:t>
      </w:r>
      <w:proofErr w:type="spellEnd"/>
      <w:r w:rsidR="00941BB7" w:rsidRPr="003E0F1D">
        <w:rPr>
          <w:lang/>
        </w:rPr>
        <w:t>.</w:t>
      </w:r>
      <w:r w:rsidR="00BD340F">
        <w:rPr>
          <w:lang w:val="en-US"/>
        </w:rPr>
        <w:t xml:space="preserve"> </w:t>
      </w:r>
    </w:p>
    <w:p w14:paraId="1D766777" w14:textId="626C0CE1" w:rsidR="00941BB7" w:rsidRDefault="00941BB7" w:rsidP="00A20A01">
      <w:pPr>
        <w:spacing w:line="276" w:lineRule="auto"/>
        <w:jc w:val="both"/>
        <w:rPr>
          <w:lang w:val="en-US"/>
        </w:rPr>
      </w:pPr>
    </w:p>
    <w:p w14:paraId="66370CF8" w14:textId="2549095D" w:rsidR="00941BB7" w:rsidRDefault="00BD340F" w:rsidP="00BD340F">
      <w:pPr>
        <w:spacing w:line="276" w:lineRule="auto"/>
        <w:jc w:val="center"/>
        <w:rPr>
          <w:lang w:val="en-US"/>
        </w:rPr>
      </w:pPr>
      <w:r>
        <w:rPr>
          <w:lang w:val="en-US"/>
        </w:rPr>
        <w:t>***</w:t>
      </w:r>
    </w:p>
    <w:p w14:paraId="7DF8F1D9" w14:textId="52631375" w:rsidR="00BD340F" w:rsidRDefault="00BD340F" w:rsidP="00BD340F">
      <w:pPr>
        <w:spacing w:line="276" w:lineRule="auto"/>
        <w:jc w:val="center"/>
        <w:rPr>
          <w:lang w:val="en-US"/>
        </w:rPr>
      </w:pPr>
    </w:p>
    <w:p w14:paraId="3DEE52A2" w14:textId="77777777" w:rsidR="00BD340F" w:rsidRPr="004A2CB1" w:rsidRDefault="00BD340F" w:rsidP="00BD340F">
      <w:pPr>
        <w:spacing w:line="276" w:lineRule="auto"/>
        <w:jc w:val="center"/>
        <w:rPr>
          <w:lang w:val="en-US"/>
        </w:rPr>
      </w:pPr>
    </w:p>
    <w:p w14:paraId="7E974476" w14:textId="77777777" w:rsidR="004A2CB1" w:rsidRDefault="004A2CB1" w:rsidP="00A20A01">
      <w:pPr>
        <w:spacing w:line="276" w:lineRule="auto"/>
      </w:pPr>
    </w:p>
    <w:p w14:paraId="280DB1B0" w14:textId="57F372C2" w:rsidR="00596C40" w:rsidRDefault="00763DC7" w:rsidP="005F67AE">
      <w:pPr>
        <w:tabs>
          <w:tab w:val="left" w:pos="1773"/>
        </w:tabs>
        <w:jc w:val="center"/>
      </w:pPr>
      <w:r w:rsidRPr="00F47967">
        <w:rPr>
          <w:b/>
          <w:bCs/>
        </w:rPr>
        <w:t>Presedinte</w:t>
      </w:r>
      <w:r>
        <w:t xml:space="preserve"> Federatia PUBLISIND, </w:t>
      </w:r>
      <w:r w:rsidRPr="00F47967">
        <w:rPr>
          <w:b/>
          <w:bCs/>
        </w:rPr>
        <w:t>Stefan TEOROC</w:t>
      </w:r>
      <w:r>
        <w:t xml:space="preserve"> - tel 0720</w:t>
      </w:r>
      <w:r w:rsidR="00F47967">
        <w:t xml:space="preserve"> </w:t>
      </w:r>
      <w:r>
        <w:t>049</w:t>
      </w:r>
      <w:r w:rsidR="00F47967">
        <w:t xml:space="preserve"> </w:t>
      </w:r>
      <w:r>
        <w:t>435</w:t>
      </w:r>
    </w:p>
    <w:p w14:paraId="7365CA35" w14:textId="22EE90CB" w:rsidR="00763DC7" w:rsidRDefault="00763DC7" w:rsidP="005F67AE">
      <w:pPr>
        <w:tabs>
          <w:tab w:val="left" w:pos="1773"/>
        </w:tabs>
        <w:jc w:val="center"/>
      </w:pPr>
      <w:r w:rsidRPr="00F47967">
        <w:rPr>
          <w:b/>
          <w:bCs/>
        </w:rPr>
        <w:t>Secretar General</w:t>
      </w:r>
      <w:r>
        <w:t xml:space="preserve"> Federatia PUBLISIND, </w:t>
      </w:r>
      <w:r w:rsidRPr="00F47967">
        <w:rPr>
          <w:b/>
          <w:bCs/>
        </w:rPr>
        <w:t>Cosmin A</w:t>
      </w:r>
      <w:r w:rsidR="005E5AF0">
        <w:rPr>
          <w:b/>
          <w:bCs/>
        </w:rPr>
        <w:t>NDREICA</w:t>
      </w:r>
      <w:r>
        <w:t xml:space="preserve"> - tel</w:t>
      </w:r>
      <w:r w:rsidR="00F47967">
        <w:t xml:space="preserve"> 0720 444 413</w:t>
      </w:r>
    </w:p>
    <w:p w14:paraId="35358806" w14:textId="117746FD" w:rsidR="001421CA" w:rsidRDefault="001421CA" w:rsidP="005F67AE">
      <w:pPr>
        <w:tabs>
          <w:tab w:val="left" w:pos="1773"/>
        </w:tabs>
        <w:jc w:val="center"/>
      </w:pPr>
    </w:p>
    <w:p w14:paraId="27EB0445" w14:textId="7E0F92EB" w:rsidR="001421CA" w:rsidRDefault="001421CA" w:rsidP="005F67AE">
      <w:pPr>
        <w:tabs>
          <w:tab w:val="left" w:pos="1773"/>
        </w:tabs>
        <w:jc w:val="center"/>
      </w:pPr>
    </w:p>
    <w:p w14:paraId="368448FE" w14:textId="0BF1096D" w:rsidR="001421CA" w:rsidRDefault="001421CA" w:rsidP="005F67AE">
      <w:pPr>
        <w:tabs>
          <w:tab w:val="left" w:pos="1773"/>
        </w:tabs>
        <w:jc w:val="center"/>
      </w:pPr>
    </w:p>
    <w:p w14:paraId="39034336" w14:textId="4D363353" w:rsidR="001421CA" w:rsidRDefault="001421CA" w:rsidP="005F67AE">
      <w:pPr>
        <w:tabs>
          <w:tab w:val="left" w:pos="1773"/>
        </w:tabs>
        <w:jc w:val="center"/>
      </w:pPr>
    </w:p>
    <w:p w14:paraId="335BE6A6" w14:textId="67AC2C91" w:rsidR="001421CA" w:rsidRDefault="001421CA" w:rsidP="005F67AE">
      <w:pPr>
        <w:tabs>
          <w:tab w:val="left" w:pos="1773"/>
        </w:tabs>
        <w:jc w:val="center"/>
      </w:pPr>
    </w:p>
    <w:p w14:paraId="5336B4B4" w14:textId="77777777" w:rsidR="001421CA" w:rsidRDefault="001421CA" w:rsidP="005F67AE">
      <w:pPr>
        <w:tabs>
          <w:tab w:val="left" w:pos="1773"/>
        </w:tabs>
        <w:jc w:val="center"/>
      </w:pPr>
    </w:p>
    <w:p w14:paraId="3D77DF70" w14:textId="58F4D352" w:rsidR="001421CA" w:rsidRDefault="001421CA" w:rsidP="005F67AE">
      <w:pPr>
        <w:tabs>
          <w:tab w:val="left" w:pos="1773"/>
        </w:tabs>
        <w:jc w:val="center"/>
      </w:pPr>
      <w:r>
        <w:t>www.publisind.ro</w:t>
      </w:r>
    </w:p>
    <w:p w14:paraId="435BE29B" w14:textId="0CE3927C" w:rsidR="001421CA" w:rsidRPr="00596C40" w:rsidRDefault="001421CA" w:rsidP="005F67AE">
      <w:pPr>
        <w:tabs>
          <w:tab w:val="left" w:pos="1773"/>
        </w:tabs>
        <w:jc w:val="center"/>
      </w:pPr>
      <w:r>
        <w:t>federatia.publisind@gmail.com</w:t>
      </w:r>
    </w:p>
    <w:sectPr w:rsidR="001421CA" w:rsidRPr="00596C40" w:rsidSect="00606C08">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6122A" w14:textId="77777777" w:rsidR="003822EF" w:rsidRDefault="003822EF" w:rsidP="00596C40">
      <w:r>
        <w:separator/>
      </w:r>
    </w:p>
  </w:endnote>
  <w:endnote w:type="continuationSeparator" w:id="0">
    <w:p w14:paraId="27158511" w14:textId="77777777" w:rsidR="003822EF" w:rsidRDefault="003822EF" w:rsidP="0059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1FE08" w14:textId="77777777" w:rsidR="003822EF" w:rsidRDefault="003822EF" w:rsidP="00596C40">
      <w:r>
        <w:separator/>
      </w:r>
    </w:p>
  </w:footnote>
  <w:footnote w:type="continuationSeparator" w:id="0">
    <w:p w14:paraId="1EE0D054" w14:textId="77777777" w:rsidR="003822EF" w:rsidRDefault="003822EF" w:rsidP="0059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1E0F" w14:textId="06C4E897" w:rsidR="00395EB3" w:rsidRDefault="004C6E71" w:rsidP="00395EB3">
    <w:pPr>
      <w:pStyle w:val="Header"/>
      <w:tabs>
        <w:tab w:val="clear" w:pos="4703"/>
        <w:tab w:val="clear" w:pos="9406"/>
        <w:tab w:val="left" w:pos="819"/>
        <w:tab w:val="left" w:pos="5032"/>
        <w:tab w:val="left" w:pos="7821"/>
      </w:tabs>
    </w:pPr>
    <w:r>
      <w:rPr>
        <w:noProof/>
      </w:rPr>
      <w:drawing>
        <wp:anchor distT="0" distB="0" distL="114300" distR="114300" simplePos="0" relativeHeight="251662336" behindDoc="0" locked="0" layoutInCell="1" allowOverlap="1" wp14:anchorId="3CA4DD94" wp14:editId="10E8A486">
          <wp:simplePos x="0" y="0"/>
          <wp:positionH relativeFrom="column">
            <wp:posOffset>1097506</wp:posOffset>
          </wp:positionH>
          <wp:positionV relativeFrom="paragraph">
            <wp:posOffset>-323215</wp:posOffset>
          </wp:positionV>
          <wp:extent cx="3350260" cy="1035050"/>
          <wp:effectExtent l="0" t="0" r="2540" b="6350"/>
          <wp:wrapThrough wrapText="bothSides">
            <wp:wrapPolygon edited="0">
              <wp:start x="0" y="0"/>
              <wp:lineTo x="0" y="21467"/>
              <wp:lineTo x="21534" y="21467"/>
              <wp:lineTo x="21534" y="0"/>
              <wp:lineTo x="0" y="0"/>
            </wp:wrapPolygon>
          </wp:wrapThrough>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375" t="33565" r="12553" b="34062"/>
                  <a:stretch/>
                </pic:blipFill>
                <pic:spPr bwMode="auto">
                  <a:xfrm>
                    <a:off x="0" y="0"/>
                    <a:ext cx="3350260"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6C40">
      <w:tab/>
    </w:r>
    <w:r w:rsidR="00395EB3">
      <w:tab/>
    </w:r>
  </w:p>
  <w:p w14:paraId="0D3540E6" w14:textId="77777777" w:rsidR="00395EB3" w:rsidRDefault="00395EB3" w:rsidP="00395EB3">
    <w:pPr>
      <w:pStyle w:val="Header"/>
      <w:tabs>
        <w:tab w:val="clear" w:pos="4703"/>
        <w:tab w:val="clear" w:pos="9406"/>
        <w:tab w:val="left" w:pos="819"/>
        <w:tab w:val="left" w:pos="5032"/>
        <w:tab w:val="left" w:pos="7821"/>
      </w:tabs>
    </w:pPr>
  </w:p>
  <w:p w14:paraId="68FB5696" w14:textId="77777777" w:rsidR="00395EB3" w:rsidRDefault="00395EB3" w:rsidP="00395EB3">
    <w:pPr>
      <w:pStyle w:val="Header"/>
      <w:tabs>
        <w:tab w:val="clear" w:pos="4703"/>
        <w:tab w:val="clear" w:pos="9406"/>
        <w:tab w:val="left" w:pos="819"/>
        <w:tab w:val="left" w:pos="5032"/>
        <w:tab w:val="left" w:pos="7821"/>
      </w:tabs>
    </w:pPr>
  </w:p>
  <w:p w14:paraId="706F67F2" w14:textId="4F076004" w:rsidR="00596C40" w:rsidRDefault="00596C40" w:rsidP="00395EB3">
    <w:pPr>
      <w:pStyle w:val="Header"/>
      <w:tabs>
        <w:tab w:val="clear" w:pos="4703"/>
        <w:tab w:val="clear" w:pos="9406"/>
        <w:tab w:val="left" w:pos="819"/>
        <w:tab w:val="left" w:pos="5032"/>
        <w:tab w:val="left" w:pos="782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0D70"/>
    <w:multiLevelType w:val="hybridMultilevel"/>
    <w:tmpl w:val="717E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01AE8"/>
    <w:multiLevelType w:val="hybridMultilevel"/>
    <w:tmpl w:val="C832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12617"/>
    <w:multiLevelType w:val="hybridMultilevel"/>
    <w:tmpl w:val="1006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A194C"/>
    <w:multiLevelType w:val="hybridMultilevel"/>
    <w:tmpl w:val="6700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40"/>
    <w:rsid w:val="00030C85"/>
    <w:rsid w:val="000408ED"/>
    <w:rsid w:val="00047F46"/>
    <w:rsid w:val="00081B04"/>
    <w:rsid w:val="000F1F6C"/>
    <w:rsid w:val="000F65D4"/>
    <w:rsid w:val="00103E54"/>
    <w:rsid w:val="001421CA"/>
    <w:rsid w:val="001C4E12"/>
    <w:rsid w:val="00266915"/>
    <w:rsid w:val="002F5994"/>
    <w:rsid w:val="0031573B"/>
    <w:rsid w:val="003447EE"/>
    <w:rsid w:val="00357620"/>
    <w:rsid w:val="003822EF"/>
    <w:rsid w:val="00395EB3"/>
    <w:rsid w:val="003E0F1D"/>
    <w:rsid w:val="00405FEE"/>
    <w:rsid w:val="00490B54"/>
    <w:rsid w:val="00493681"/>
    <w:rsid w:val="004A2CB1"/>
    <w:rsid w:val="004B7B9D"/>
    <w:rsid w:val="004C6E71"/>
    <w:rsid w:val="004F7CBE"/>
    <w:rsid w:val="00521076"/>
    <w:rsid w:val="00562D55"/>
    <w:rsid w:val="00596C40"/>
    <w:rsid w:val="005E5AF0"/>
    <w:rsid w:val="005F67AE"/>
    <w:rsid w:val="00606C08"/>
    <w:rsid w:val="00686A3A"/>
    <w:rsid w:val="006A2874"/>
    <w:rsid w:val="00763DC7"/>
    <w:rsid w:val="007846EC"/>
    <w:rsid w:val="00797EA7"/>
    <w:rsid w:val="007D2A10"/>
    <w:rsid w:val="007F6CC0"/>
    <w:rsid w:val="00857B87"/>
    <w:rsid w:val="0086332A"/>
    <w:rsid w:val="008925D7"/>
    <w:rsid w:val="008A0078"/>
    <w:rsid w:val="008D34DB"/>
    <w:rsid w:val="00941BB7"/>
    <w:rsid w:val="009E116E"/>
    <w:rsid w:val="00A20A01"/>
    <w:rsid w:val="00A619FA"/>
    <w:rsid w:val="00AA1364"/>
    <w:rsid w:val="00AA3922"/>
    <w:rsid w:val="00AF176E"/>
    <w:rsid w:val="00B066D3"/>
    <w:rsid w:val="00B1517C"/>
    <w:rsid w:val="00B52F26"/>
    <w:rsid w:val="00B74606"/>
    <w:rsid w:val="00B84F05"/>
    <w:rsid w:val="00BD340F"/>
    <w:rsid w:val="00C50227"/>
    <w:rsid w:val="00C520A2"/>
    <w:rsid w:val="00C73B00"/>
    <w:rsid w:val="00C96A9A"/>
    <w:rsid w:val="00CD49FB"/>
    <w:rsid w:val="00DA5261"/>
    <w:rsid w:val="00DB3857"/>
    <w:rsid w:val="00DF480A"/>
    <w:rsid w:val="00E47973"/>
    <w:rsid w:val="00F02B4A"/>
    <w:rsid w:val="00F26607"/>
    <w:rsid w:val="00F36981"/>
    <w:rsid w:val="00F47967"/>
    <w:rsid w:val="00F8610F"/>
    <w:rsid w:val="00F86E55"/>
    <w:rsid w:val="00F958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486D"/>
  <w15:chartTrackingRefBased/>
  <w15:docId w15:val="{E717A99A-7238-444E-A86B-C355C0B7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C40"/>
    <w:pPr>
      <w:tabs>
        <w:tab w:val="center" w:pos="4703"/>
        <w:tab w:val="right" w:pos="9406"/>
      </w:tabs>
    </w:pPr>
  </w:style>
  <w:style w:type="character" w:customStyle="1" w:styleId="HeaderChar">
    <w:name w:val="Header Char"/>
    <w:basedOn w:val="DefaultParagraphFont"/>
    <w:link w:val="Header"/>
    <w:uiPriority w:val="99"/>
    <w:rsid w:val="00596C40"/>
  </w:style>
  <w:style w:type="paragraph" w:styleId="Footer">
    <w:name w:val="footer"/>
    <w:basedOn w:val="Normal"/>
    <w:link w:val="FooterChar"/>
    <w:uiPriority w:val="99"/>
    <w:unhideWhenUsed/>
    <w:rsid w:val="00596C40"/>
    <w:pPr>
      <w:tabs>
        <w:tab w:val="center" w:pos="4703"/>
        <w:tab w:val="right" w:pos="9406"/>
      </w:tabs>
    </w:pPr>
  </w:style>
  <w:style w:type="character" w:customStyle="1" w:styleId="FooterChar">
    <w:name w:val="Footer Char"/>
    <w:basedOn w:val="DefaultParagraphFont"/>
    <w:link w:val="Footer"/>
    <w:uiPriority w:val="99"/>
    <w:rsid w:val="00596C40"/>
  </w:style>
  <w:style w:type="paragraph" w:styleId="NormalWeb">
    <w:name w:val="Normal (Web)"/>
    <w:basedOn w:val="Normal"/>
    <w:uiPriority w:val="99"/>
    <w:semiHidden/>
    <w:unhideWhenUsed/>
    <w:rsid w:val="000408ED"/>
    <w:pPr>
      <w:spacing w:before="100" w:beforeAutospacing="1" w:after="100" w:afterAutospacing="1"/>
    </w:pPr>
    <w:rPr>
      <w:rFonts w:ascii="Times New Roman" w:eastAsia="Times New Roman" w:hAnsi="Times New Roman" w:cs="Times New Roman"/>
      <w:lang/>
    </w:rPr>
  </w:style>
  <w:style w:type="character" w:styleId="Strong">
    <w:name w:val="Strong"/>
    <w:basedOn w:val="DefaultParagraphFont"/>
    <w:uiPriority w:val="22"/>
    <w:qFormat/>
    <w:rsid w:val="000408ED"/>
    <w:rPr>
      <w:b/>
      <w:bCs/>
    </w:rPr>
  </w:style>
  <w:style w:type="paragraph" w:styleId="ListParagraph">
    <w:name w:val="List Paragraph"/>
    <w:basedOn w:val="Normal"/>
    <w:uiPriority w:val="34"/>
    <w:qFormat/>
    <w:rsid w:val="009E1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43144">
      <w:bodyDiv w:val="1"/>
      <w:marLeft w:val="0"/>
      <w:marRight w:val="0"/>
      <w:marTop w:val="0"/>
      <w:marBottom w:val="0"/>
      <w:divBdr>
        <w:top w:val="none" w:sz="0" w:space="0" w:color="auto"/>
        <w:left w:val="none" w:sz="0" w:space="0" w:color="auto"/>
        <w:bottom w:val="none" w:sz="0" w:space="0" w:color="auto"/>
        <w:right w:val="none" w:sz="0" w:space="0" w:color="auto"/>
      </w:divBdr>
    </w:div>
    <w:div w:id="17441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Federatia PUBLISIND</dc:creator>
  <cp:keywords/>
  <dc:description/>
  <cp:lastModifiedBy>Steluta Enache</cp:lastModifiedBy>
  <cp:revision>2</cp:revision>
  <dcterms:created xsi:type="dcterms:W3CDTF">2021-01-08T14:01:00Z</dcterms:created>
  <dcterms:modified xsi:type="dcterms:W3CDTF">2021-01-08T14:01:00Z</dcterms:modified>
</cp:coreProperties>
</file>