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77D6D" w14:textId="28B49583" w:rsidR="00614F93" w:rsidRPr="00E71ABC" w:rsidRDefault="00E71ABC" w:rsidP="008A583C">
      <w:pPr>
        <w:spacing w:line="276" w:lineRule="auto"/>
        <w:jc w:val="both"/>
        <w:rPr>
          <w:rFonts w:ascii="Arial" w:hAnsi="Arial" w:cs="Arial"/>
          <w:sz w:val="24"/>
          <w:szCs w:val="24"/>
          <w:lang w:val="ro-RO"/>
        </w:rPr>
      </w:pPr>
      <w:r w:rsidRPr="00E71ABC">
        <w:rPr>
          <w:lang w:val="ro-RO"/>
        </w:rPr>
        <w:drawing>
          <wp:anchor distT="0" distB="0" distL="114300" distR="114300" simplePos="0" relativeHeight="251659264" behindDoc="0" locked="0" layoutInCell="1" allowOverlap="1" wp14:anchorId="32D87997" wp14:editId="3BF662E3">
            <wp:simplePos x="0" y="0"/>
            <wp:positionH relativeFrom="margin">
              <wp:align>center</wp:align>
            </wp:positionH>
            <wp:positionV relativeFrom="paragraph">
              <wp:posOffset>-685800</wp:posOffset>
            </wp:positionV>
            <wp:extent cx="6254750" cy="107886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4750" cy="1078865"/>
                    </a:xfrm>
                    <a:prstGeom prst="rect">
                      <a:avLst/>
                    </a:prstGeom>
                    <a:noFill/>
                  </pic:spPr>
                </pic:pic>
              </a:graphicData>
            </a:graphic>
          </wp:anchor>
        </w:drawing>
      </w:r>
    </w:p>
    <w:p w14:paraId="1203CAF1" w14:textId="54B513EB" w:rsidR="00614F93" w:rsidRPr="00E71ABC" w:rsidRDefault="00614F93" w:rsidP="008A583C">
      <w:pPr>
        <w:spacing w:line="276" w:lineRule="auto"/>
        <w:jc w:val="both"/>
        <w:rPr>
          <w:rFonts w:ascii="Arial" w:hAnsi="Arial" w:cs="Arial"/>
          <w:sz w:val="24"/>
          <w:szCs w:val="24"/>
          <w:lang w:val="ro-RO"/>
        </w:rPr>
      </w:pPr>
    </w:p>
    <w:p w14:paraId="41CA0759" w14:textId="7E88A729" w:rsidR="00E71ABC" w:rsidRPr="00E71ABC" w:rsidRDefault="00E71ABC" w:rsidP="008A583C">
      <w:pPr>
        <w:spacing w:line="276" w:lineRule="auto"/>
        <w:jc w:val="both"/>
        <w:rPr>
          <w:rFonts w:ascii="Arial" w:hAnsi="Arial" w:cs="Arial"/>
          <w:sz w:val="24"/>
          <w:szCs w:val="24"/>
          <w:lang w:val="ro-RO"/>
        </w:rPr>
      </w:pPr>
    </w:p>
    <w:p w14:paraId="5B81DB2F" w14:textId="1FC28DB1" w:rsidR="00E71ABC" w:rsidRPr="00E71ABC" w:rsidRDefault="00E71ABC" w:rsidP="008A583C">
      <w:pPr>
        <w:spacing w:line="276" w:lineRule="auto"/>
        <w:jc w:val="both"/>
        <w:rPr>
          <w:rFonts w:ascii="Arial" w:hAnsi="Arial" w:cs="Arial"/>
          <w:sz w:val="24"/>
          <w:szCs w:val="24"/>
          <w:lang w:val="ro-RO"/>
        </w:rPr>
      </w:pPr>
    </w:p>
    <w:p w14:paraId="0DF70475" w14:textId="5EE37BAF" w:rsidR="00E71ABC" w:rsidRPr="005B5B10" w:rsidRDefault="005B5B10" w:rsidP="00E71ABC">
      <w:pPr>
        <w:spacing w:line="276" w:lineRule="auto"/>
        <w:jc w:val="center"/>
        <w:rPr>
          <w:rFonts w:ascii="Cambria" w:hAnsi="Cambria" w:cs="Arial"/>
          <w:b/>
          <w:bCs/>
          <w:sz w:val="28"/>
          <w:szCs w:val="28"/>
          <w:lang w:val="ro-RO"/>
        </w:rPr>
      </w:pPr>
      <w:r>
        <w:rPr>
          <w:rFonts w:ascii="Cambria" w:hAnsi="Cambria" w:cs="Arial"/>
          <w:b/>
          <w:bCs/>
          <w:sz w:val="28"/>
          <w:szCs w:val="28"/>
          <w:lang w:val="ro-RO"/>
        </w:rPr>
        <w:t>COMUNICAT DE PRESĂ</w:t>
      </w:r>
    </w:p>
    <w:p w14:paraId="42B94326" w14:textId="77777777" w:rsidR="00E71ABC" w:rsidRPr="005B5B10" w:rsidRDefault="00E71ABC" w:rsidP="008A583C">
      <w:pPr>
        <w:spacing w:line="276" w:lineRule="auto"/>
        <w:jc w:val="both"/>
        <w:rPr>
          <w:rFonts w:ascii="Cambria" w:hAnsi="Cambria" w:cs="Arial"/>
          <w:sz w:val="24"/>
          <w:szCs w:val="24"/>
          <w:lang w:val="ro-RO"/>
        </w:rPr>
      </w:pPr>
    </w:p>
    <w:p w14:paraId="368D3B45" w14:textId="358B76AB" w:rsidR="002042F7" w:rsidRPr="005B5B10" w:rsidRDefault="00614F93" w:rsidP="008A583C">
      <w:pPr>
        <w:spacing w:line="276" w:lineRule="auto"/>
        <w:jc w:val="both"/>
        <w:rPr>
          <w:rFonts w:ascii="Cambria" w:hAnsi="Cambria" w:cs="Arial"/>
          <w:sz w:val="24"/>
          <w:szCs w:val="24"/>
          <w:lang w:val="ro-RO"/>
        </w:rPr>
      </w:pPr>
      <w:r w:rsidRPr="005B5B10">
        <w:rPr>
          <w:rFonts w:ascii="Cambria" w:hAnsi="Cambria" w:cs="Arial"/>
          <w:sz w:val="24"/>
          <w:szCs w:val="24"/>
          <w:lang w:val="ro-RO"/>
        </w:rPr>
        <w:t>Blocul Național Sindical, confederație sindicală reprezentativă</w:t>
      </w:r>
      <w:r w:rsidR="009B391C" w:rsidRPr="005B5B10">
        <w:rPr>
          <w:rFonts w:ascii="Cambria" w:hAnsi="Cambria" w:cs="Arial"/>
          <w:sz w:val="24"/>
          <w:szCs w:val="24"/>
          <w:lang w:val="ro-RO"/>
        </w:rPr>
        <w:t xml:space="preserve"> la nivel na</w:t>
      </w:r>
      <w:r w:rsidR="00E71ABC" w:rsidRPr="005B5B10">
        <w:rPr>
          <w:rFonts w:ascii="Cambria" w:hAnsi="Cambria" w:cs="Arial"/>
          <w:sz w:val="24"/>
          <w:szCs w:val="24"/>
          <w:lang w:val="ro-RO"/>
        </w:rPr>
        <w:t>ț</w:t>
      </w:r>
      <w:r w:rsidR="009B391C" w:rsidRPr="005B5B10">
        <w:rPr>
          <w:rFonts w:ascii="Cambria" w:hAnsi="Cambria" w:cs="Arial"/>
          <w:sz w:val="24"/>
          <w:szCs w:val="24"/>
          <w:lang w:val="ro-RO"/>
        </w:rPr>
        <w:t>ional</w:t>
      </w:r>
      <w:r w:rsidRPr="005B5B10">
        <w:rPr>
          <w:rFonts w:ascii="Cambria" w:hAnsi="Cambria" w:cs="Arial"/>
          <w:sz w:val="24"/>
          <w:szCs w:val="24"/>
          <w:lang w:val="ro-RO"/>
        </w:rPr>
        <w:t xml:space="preserve">, în </w:t>
      </w:r>
      <w:r w:rsidR="00E71ABC" w:rsidRPr="005B5B10">
        <w:rPr>
          <w:rFonts w:ascii="Cambria" w:hAnsi="Cambria" w:cs="Arial"/>
          <w:sz w:val="24"/>
          <w:szCs w:val="24"/>
          <w:lang w:val="ro-RO"/>
        </w:rPr>
        <w:t xml:space="preserve">numele </w:t>
      </w:r>
      <w:r w:rsidRPr="005B5B10">
        <w:rPr>
          <w:rFonts w:ascii="Cambria" w:hAnsi="Cambria" w:cs="Arial"/>
          <w:sz w:val="24"/>
          <w:szCs w:val="24"/>
          <w:lang w:val="ro-RO"/>
        </w:rPr>
        <w:t xml:space="preserve">a mii de lucrători din industria de apărare și aeronautică </w:t>
      </w:r>
      <w:r w:rsidR="00E71ABC" w:rsidRPr="005B5B10">
        <w:rPr>
          <w:rFonts w:ascii="Cambria" w:hAnsi="Cambria" w:cs="Arial"/>
          <w:sz w:val="24"/>
          <w:szCs w:val="24"/>
          <w:lang w:val="ro-RO"/>
        </w:rPr>
        <w:t xml:space="preserve">pe care îi reprezintă, </w:t>
      </w:r>
      <w:r w:rsidRPr="005B5B10">
        <w:rPr>
          <w:rFonts w:ascii="Cambria" w:hAnsi="Cambria" w:cs="Arial"/>
          <w:sz w:val="24"/>
          <w:szCs w:val="24"/>
          <w:lang w:val="ro-RO"/>
        </w:rPr>
        <w:t>a avut și are o permanent</w:t>
      </w:r>
      <w:r w:rsidR="000F6C13" w:rsidRPr="005B5B10">
        <w:rPr>
          <w:rFonts w:ascii="Cambria" w:hAnsi="Cambria" w:cs="Arial"/>
          <w:sz w:val="24"/>
          <w:szCs w:val="24"/>
          <w:lang w:val="ro-RO"/>
        </w:rPr>
        <w:t>ă</w:t>
      </w:r>
      <w:r w:rsidRPr="005B5B10">
        <w:rPr>
          <w:rFonts w:ascii="Cambria" w:hAnsi="Cambria" w:cs="Arial"/>
          <w:sz w:val="24"/>
          <w:szCs w:val="24"/>
          <w:lang w:val="ro-RO"/>
        </w:rPr>
        <w:t xml:space="preserve"> preocupare în ceea ce privește identificarea unor soluții pentru relansarea acestui sector industrial. </w:t>
      </w:r>
    </w:p>
    <w:p w14:paraId="632796FD" w14:textId="77777777" w:rsidR="00614F93" w:rsidRPr="005B5B10" w:rsidRDefault="00614F93" w:rsidP="008A583C">
      <w:pPr>
        <w:spacing w:line="276" w:lineRule="auto"/>
        <w:jc w:val="both"/>
        <w:rPr>
          <w:rFonts w:ascii="Cambria" w:hAnsi="Cambria" w:cs="Arial"/>
          <w:sz w:val="24"/>
          <w:szCs w:val="24"/>
          <w:lang w:val="ro-RO"/>
        </w:rPr>
      </w:pPr>
    </w:p>
    <w:p w14:paraId="5E9F5300" w14:textId="294D800A" w:rsidR="00614F93" w:rsidRPr="005B5B10" w:rsidRDefault="00614F93" w:rsidP="008A583C">
      <w:pPr>
        <w:spacing w:line="276" w:lineRule="auto"/>
        <w:jc w:val="both"/>
        <w:rPr>
          <w:rFonts w:ascii="Cambria" w:hAnsi="Cambria" w:cs="Arial"/>
          <w:i/>
          <w:iCs/>
          <w:sz w:val="24"/>
          <w:szCs w:val="24"/>
          <w:lang w:val="ro-RO"/>
        </w:rPr>
      </w:pPr>
      <w:r w:rsidRPr="005B5B10">
        <w:rPr>
          <w:rFonts w:ascii="Cambria" w:hAnsi="Cambria" w:cs="Arial"/>
          <w:sz w:val="24"/>
          <w:szCs w:val="24"/>
          <w:lang w:val="ro-RO"/>
        </w:rPr>
        <w:t>În 13 ianuarie 2015</w:t>
      </w:r>
      <w:r w:rsidR="009B391C" w:rsidRPr="005B5B10">
        <w:rPr>
          <w:rFonts w:ascii="Cambria" w:hAnsi="Cambria" w:cs="Arial"/>
          <w:sz w:val="24"/>
          <w:szCs w:val="24"/>
          <w:lang w:val="ro-RO"/>
        </w:rPr>
        <w:t xml:space="preserve"> </w:t>
      </w:r>
      <w:r w:rsidRPr="005B5B10">
        <w:rPr>
          <w:rFonts w:ascii="Cambria" w:hAnsi="Cambria" w:cs="Arial"/>
          <w:sz w:val="24"/>
          <w:szCs w:val="24"/>
          <w:lang w:val="ro-RO"/>
        </w:rPr>
        <w:t xml:space="preserve">în discursul rostit la semnarea pactului de alocare a minimum 2% din PIB pentru apărare pe o durată de 10 ani, Președintele Klaus Werner Iohannis a declarat printre altele </w:t>
      </w:r>
      <w:r w:rsidR="00E71ABC" w:rsidRPr="005B5B10">
        <w:rPr>
          <w:rFonts w:ascii="Cambria" w:hAnsi="Cambria" w:cs="Arial"/>
          <w:sz w:val="24"/>
          <w:szCs w:val="24"/>
          <w:lang w:val="ro-RO"/>
        </w:rPr>
        <w:t xml:space="preserve">- </w:t>
      </w:r>
      <w:r w:rsidRPr="005B5B10">
        <w:rPr>
          <w:rFonts w:ascii="Cambria" w:hAnsi="Cambria" w:cs="Arial"/>
          <w:i/>
          <w:iCs/>
          <w:sz w:val="24"/>
          <w:szCs w:val="24"/>
          <w:lang w:val="ro-RO"/>
        </w:rPr>
        <w:t>”Armata este un furnizor de Securitate dar poate să devină și un furnizor de dezvoltare economică…programele de achiziții pot să însemne și investiții străine și locuri de muncă pentru români</w:t>
      </w:r>
      <w:r w:rsidR="000F6C13" w:rsidRPr="005B5B10">
        <w:rPr>
          <w:rFonts w:ascii="Cambria" w:hAnsi="Cambria" w:cs="Arial"/>
          <w:i/>
          <w:iCs/>
          <w:sz w:val="24"/>
          <w:szCs w:val="24"/>
          <w:lang w:val="ro-RO"/>
        </w:rPr>
        <w:t xml:space="preserve">. </w:t>
      </w:r>
      <w:r w:rsidRPr="005B5B10">
        <w:rPr>
          <w:rFonts w:ascii="Cambria" w:hAnsi="Cambria" w:cs="Arial"/>
          <w:i/>
          <w:iCs/>
          <w:sz w:val="24"/>
          <w:szCs w:val="24"/>
          <w:lang w:val="ro-RO"/>
        </w:rPr>
        <w:t>Eu vad acordul…ca pe un accord implicit de dezvoltare a industriei de apărare. Până acum s-au spus multe vorbe, s-au făcut multe strategii care au r</w:t>
      </w:r>
      <w:r w:rsidR="009B391C" w:rsidRPr="005B5B10">
        <w:rPr>
          <w:rFonts w:ascii="Cambria" w:hAnsi="Cambria" w:cs="Arial"/>
          <w:i/>
          <w:iCs/>
          <w:sz w:val="24"/>
          <w:szCs w:val="24"/>
          <w:lang w:val="ro-RO"/>
        </w:rPr>
        <w:t>a</w:t>
      </w:r>
      <w:r w:rsidRPr="005B5B10">
        <w:rPr>
          <w:rFonts w:ascii="Cambria" w:hAnsi="Cambria" w:cs="Arial"/>
          <w:i/>
          <w:iCs/>
          <w:sz w:val="24"/>
          <w:szCs w:val="24"/>
          <w:lang w:val="ro-RO"/>
        </w:rPr>
        <w:t xml:space="preserve">mas pe hârtie”. </w:t>
      </w:r>
    </w:p>
    <w:p w14:paraId="1D35C864" w14:textId="77777777" w:rsidR="00E71ABC" w:rsidRPr="005B5B10" w:rsidRDefault="00E71ABC" w:rsidP="008A583C">
      <w:pPr>
        <w:spacing w:line="276" w:lineRule="auto"/>
        <w:jc w:val="both"/>
        <w:rPr>
          <w:rFonts w:ascii="Cambria" w:hAnsi="Cambria" w:cs="Arial"/>
          <w:i/>
          <w:iCs/>
          <w:sz w:val="24"/>
          <w:szCs w:val="24"/>
          <w:lang w:val="ro-RO"/>
        </w:rPr>
      </w:pPr>
    </w:p>
    <w:p w14:paraId="214021B1" w14:textId="58AB0F60" w:rsidR="00401D87" w:rsidRPr="005B5B10" w:rsidRDefault="00E71ABC" w:rsidP="008A583C">
      <w:pPr>
        <w:spacing w:line="276" w:lineRule="auto"/>
        <w:jc w:val="both"/>
        <w:rPr>
          <w:rFonts w:ascii="Cambria" w:hAnsi="Cambria" w:cs="Arial"/>
          <w:sz w:val="24"/>
          <w:szCs w:val="24"/>
          <w:lang w:val="ro-RO"/>
        </w:rPr>
      </w:pPr>
      <w:r w:rsidRPr="005B5B10">
        <w:rPr>
          <w:rFonts w:ascii="Cambria" w:hAnsi="Cambria" w:cs="Arial"/>
          <w:sz w:val="24"/>
          <w:szCs w:val="24"/>
          <w:lang w:val="ro-RO"/>
        </w:rPr>
        <w:t>La mai puțin de un an după ace</w:t>
      </w:r>
      <w:r w:rsidR="00614F93" w:rsidRPr="005B5B10">
        <w:rPr>
          <w:rFonts w:ascii="Cambria" w:hAnsi="Cambria" w:cs="Arial"/>
          <w:sz w:val="24"/>
          <w:szCs w:val="24"/>
          <w:lang w:val="ro-RO"/>
        </w:rPr>
        <w:t xml:space="preserve">l discurs </w:t>
      </w:r>
      <w:r w:rsidRPr="005B5B10">
        <w:rPr>
          <w:rFonts w:ascii="Cambria" w:hAnsi="Cambria" w:cs="Arial"/>
          <w:sz w:val="24"/>
          <w:szCs w:val="24"/>
          <w:lang w:val="ro-RO"/>
        </w:rPr>
        <w:t xml:space="preserve">Consiliul Suprem de Apărare a Țării își dădea avizul pentru </w:t>
      </w:r>
      <w:r w:rsidR="00614F93" w:rsidRPr="005B5B10">
        <w:rPr>
          <w:rFonts w:ascii="Cambria" w:hAnsi="Cambria" w:cs="Arial"/>
          <w:sz w:val="24"/>
          <w:szCs w:val="24"/>
          <w:lang w:val="ro-RO"/>
        </w:rPr>
        <w:t>un amendament la legea 346/2006</w:t>
      </w:r>
      <w:r w:rsidRPr="005B5B10">
        <w:rPr>
          <w:rStyle w:val="FootnoteReference"/>
          <w:rFonts w:ascii="Cambria" w:hAnsi="Cambria" w:cs="Arial"/>
          <w:sz w:val="24"/>
          <w:szCs w:val="24"/>
          <w:lang w:val="ro-RO"/>
        </w:rPr>
        <w:footnoteReference w:id="1"/>
      </w:r>
      <w:r w:rsidRPr="005B5B10">
        <w:rPr>
          <w:rFonts w:ascii="Cambria" w:hAnsi="Cambria" w:cs="Arial"/>
          <w:sz w:val="24"/>
          <w:szCs w:val="24"/>
          <w:lang w:val="ro-RO"/>
        </w:rPr>
        <w:t xml:space="preserve"> prin care se</w:t>
      </w:r>
      <w:r w:rsidRPr="005B5B10">
        <w:rPr>
          <w:rFonts w:ascii="Cambria" w:hAnsi="Cambria" w:cs="Arial"/>
          <w:i/>
          <w:iCs/>
          <w:sz w:val="24"/>
          <w:szCs w:val="24"/>
          <w:lang w:val="ro-RO"/>
        </w:rPr>
        <w:t xml:space="preserve"> </w:t>
      </w:r>
      <w:r w:rsidR="005C0558" w:rsidRPr="005B5B10">
        <w:rPr>
          <w:rFonts w:ascii="Cambria" w:hAnsi="Cambria" w:cs="Arial"/>
          <w:sz w:val="24"/>
          <w:szCs w:val="24"/>
          <w:lang w:val="ro-RO"/>
        </w:rPr>
        <w:t xml:space="preserve">introducea teza conform </w:t>
      </w:r>
      <w:r w:rsidRPr="005B5B10">
        <w:rPr>
          <w:rFonts w:ascii="Cambria" w:hAnsi="Cambria" w:cs="Arial"/>
          <w:sz w:val="24"/>
          <w:szCs w:val="24"/>
          <w:lang w:val="ro-RO"/>
        </w:rPr>
        <w:t xml:space="preserve">căreia </w:t>
      </w:r>
      <w:r w:rsidR="00401D87" w:rsidRPr="005B5B10">
        <w:rPr>
          <w:rFonts w:ascii="Cambria" w:hAnsi="Cambria" w:cs="Arial"/>
          <w:sz w:val="24"/>
          <w:szCs w:val="24"/>
          <w:lang w:val="ro-RO"/>
        </w:rPr>
        <w:t xml:space="preserve">contractele </w:t>
      </w:r>
      <w:r w:rsidRPr="005B5B10">
        <w:rPr>
          <w:rFonts w:ascii="Cambria" w:hAnsi="Cambria" w:cs="Arial"/>
          <w:sz w:val="24"/>
          <w:szCs w:val="24"/>
          <w:lang w:val="ro-RO"/>
        </w:rPr>
        <w:t xml:space="preserve">de tip </w:t>
      </w:r>
      <w:r w:rsidR="009B391C" w:rsidRPr="005B5B10">
        <w:rPr>
          <w:rFonts w:ascii="Cambria" w:hAnsi="Cambria" w:cs="Arial"/>
          <w:sz w:val="24"/>
          <w:szCs w:val="24"/>
          <w:lang w:val="ro-RO"/>
        </w:rPr>
        <w:t xml:space="preserve">“Guvern </w:t>
      </w:r>
      <w:r w:rsidR="00401D87" w:rsidRPr="005B5B10">
        <w:rPr>
          <w:rFonts w:ascii="Cambria" w:hAnsi="Cambria" w:cs="Arial"/>
          <w:sz w:val="24"/>
          <w:szCs w:val="24"/>
          <w:lang w:val="ro-RO"/>
        </w:rPr>
        <w:t>la Guvern</w:t>
      </w:r>
      <w:r w:rsidR="009B391C" w:rsidRPr="005B5B10">
        <w:rPr>
          <w:rFonts w:ascii="Cambria" w:hAnsi="Cambria" w:cs="Arial"/>
          <w:sz w:val="24"/>
          <w:szCs w:val="24"/>
          <w:lang w:val="ro-RO"/>
        </w:rPr>
        <w:t>”</w:t>
      </w:r>
      <w:r w:rsidR="00401D87" w:rsidRPr="005B5B10">
        <w:rPr>
          <w:rFonts w:ascii="Cambria" w:hAnsi="Cambria" w:cs="Arial"/>
          <w:sz w:val="24"/>
          <w:szCs w:val="24"/>
          <w:lang w:val="ro-RO"/>
        </w:rPr>
        <w:t xml:space="preserve"> erau exceptate de la aplicarea legii </w:t>
      </w:r>
      <w:r w:rsidR="009B391C" w:rsidRPr="005B5B10">
        <w:rPr>
          <w:rFonts w:ascii="Cambria" w:hAnsi="Cambria" w:cs="Arial"/>
          <w:sz w:val="24"/>
          <w:szCs w:val="24"/>
          <w:lang w:val="ro-RO"/>
        </w:rPr>
        <w:t>opera</w:t>
      </w:r>
      <w:r w:rsidRPr="005B5B10">
        <w:rPr>
          <w:rFonts w:ascii="Cambria" w:hAnsi="Cambria" w:cs="Arial"/>
          <w:sz w:val="24"/>
          <w:szCs w:val="24"/>
          <w:lang w:val="ro-RO"/>
        </w:rPr>
        <w:t>ț</w:t>
      </w:r>
      <w:r w:rsidR="009B391C" w:rsidRPr="005B5B10">
        <w:rPr>
          <w:rFonts w:ascii="Cambria" w:hAnsi="Cambria" w:cs="Arial"/>
          <w:sz w:val="24"/>
          <w:szCs w:val="24"/>
          <w:lang w:val="ro-RO"/>
        </w:rPr>
        <w:t>iunilor</w:t>
      </w:r>
      <w:r w:rsidR="00401D87" w:rsidRPr="005B5B10">
        <w:rPr>
          <w:rFonts w:ascii="Cambria" w:hAnsi="Cambria" w:cs="Arial"/>
          <w:sz w:val="24"/>
          <w:szCs w:val="24"/>
          <w:lang w:val="ro-RO"/>
        </w:rPr>
        <w:t xml:space="preserve"> compensatorii, L354/2003</w:t>
      </w:r>
      <w:r w:rsidRPr="005B5B10">
        <w:rPr>
          <w:rStyle w:val="FootnoteReference"/>
          <w:rFonts w:ascii="Cambria" w:hAnsi="Cambria" w:cs="Arial"/>
          <w:sz w:val="24"/>
          <w:szCs w:val="24"/>
          <w:lang w:val="ro-RO"/>
        </w:rPr>
        <w:footnoteReference w:id="2"/>
      </w:r>
      <w:r w:rsidR="00401D87" w:rsidRPr="005B5B10">
        <w:rPr>
          <w:rFonts w:ascii="Cambria" w:hAnsi="Cambria" w:cs="Arial"/>
          <w:sz w:val="24"/>
          <w:szCs w:val="24"/>
          <w:lang w:val="ro-RO"/>
        </w:rPr>
        <w:t>, cunoscută și sub numele de ”legea offsetului”.</w:t>
      </w:r>
    </w:p>
    <w:p w14:paraId="3459531A" w14:textId="727AEECE" w:rsidR="00401D87" w:rsidRPr="005B5B10" w:rsidRDefault="00401D87" w:rsidP="008A583C">
      <w:pPr>
        <w:spacing w:line="276" w:lineRule="auto"/>
        <w:jc w:val="both"/>
        <w:rPr>
          <w:rFonts w:ascii="Cambria" w:hAnsi="Cambria" w:cs="Arial"/>
          <w:sz w:val="24"/>
          <w:szCs w:val="24"/>
          <w:lang w:val="ro-RO"/>
        </w:rPr>
      </w:pPr>
      <w:r w:rsidRPr="005B5B10">
        <w:rPr>
          <w:rFonts w:ascii="Cambria" w:hAnsi="Cambria" w:cs="Arial"/>
          <w:sz w:val="24"/>
          <w:szCs w:val="24"/>
          <w:lang w:val="ro-RO"/>
        </w:rPr>
        <w:t xml:space="preserve">Ce a însemnat acest articol este cunoscut deja. Miliarde de dolari pierdute pentru statul roman prin aplicarea acestei modificări legislative la contractele de achiziții de tip FMS/LOA pentru sistemele Patriot, HIMARS, armament și sisteme pentru corvete sau modernizare F-16. Acolo unde țări ca Polonia au aplicat offsetul cu obstinație obținând rezultate spectaculoase, Romania a abdicat în mod rușinos. </w:t>
      </w:r>
    </w:p>
    <w:p w14:paraId="61D5D114" w14:textId="77777777" w:rsidR="00401D87" w:rsidRPr="005B5B10" w:rsidRDefault="00401D87" w:rsidP="008A583C">
      <w:pPr>
        <w:spacing w:line="276" w:lineRule="auto"/>
        <w:jc w:val="both"/>
        <w:rPr>
          <w:rFonts w:ascii="Cambria" w:hAnsi="Cambria" w:cs="Arial"/>
          <w:sz w:val="24"/>
          <w:szCs w:val="24"/>
          <w:lang w:val="ro-RO"/>
        </w:rPr>
      </w:pPr>
    </w:p>
    <w:p w14:paraId="62C2D4CA" w14:textId="712851AA" w:rsidR="005C090B" w:rsidRPr="005B5B10" w:rsidRDefault="00401D87" w:rsidP="008A583C">
      <w:pPr>
        <w:spacing w:line="276" w:lineRule="auto"/>
        <w:jc w:val="both"/>
        <w:rPr>
          <w:rFonts w:ascii="Cambria" w:hAnsi="Cambria" w:cs="Arial"/>
          <w:sz w:val="24"/>
          <w:szCs w:val="24"/>
          <w:lang w:val="ro-RO"/>
        </w:rPr>
      </w:pPr>
      <w:r w:rsidRPr="005B5B10">
        <w:rPr>
          <w:rFonts w:ascii="Cambria" w:hAnsi="Cambria" w:cs="Arial"/>
          <w:sz w:val="24"/>
          <w:szCs w:val="24"/>
          <w:lang w:val="ro-RO"/>
        </w:rPr>
        <w:t>Odată cu reînceperea activității parlamentare, pe agenda Comisiei de apărare din Senat a apărut și Proiectul de lege cu indicativul L18</w:t>
      </w:r>
      <w:r w:rsidR="00E71ABC" w:rsidRPr="005B5B10">
        <w:rPr>
          <w:rFonts w:ascii="Cambria" w:hAnsi="Cambria" w:cs="Arial"/>
          <w:sz w:val="24"/>
          <w:szCs w:val="24"/>
          <w:lang w:val="ro-RO"/>
        </w:rPr>
        <w:t>/2021</w:t>
      </w:r>
      <w:r w:rsidR="00E71ABC" w:rsidRPr="005B5B10">
        <w:rPr>
          <w:rStyle w:val="FootnoteReference"/>
          <w:rFonts w:ascii="Cambria" w:hAnsi="Cambria" w:cs="Arial"/>
          <w:sz w:val="24"/>
          <w:szCs w:val="24"/>
          <w:lang w:val="ro-RO"/>
        </w:rPr>
        <w:footnoteReference w:id="3"/>
      </w:r>
      <w:r w:rsidRPr="005B5B10">
        <w:rPr>
          <w:rFonts w:ascii="Cambria" w:hAnsi="Cambria" w:cs="Arial"/>
          <w:sz w:val="24"/>
          <w:szCs w:val="24"/>
          <w:lang w:val="ro-RO"/>
        </w:rPr>
        <w:t xml:space="preserve"> </w:t>
      </w:r>
      <w:r w:rsidR="005C0558" w:rsidRPr="005B5B10">
        <w:rPr>
          <w:rFonts w:ascii="Cambria" w:hAnsi="Cambria" w:cs="Arial"/>
          <w:sz w:val="24"/>
          <w:szCs w:val="24"/>
          <w:lang w:val="ro-RO"/>
        </w:rPr>
        <w:t xml:space="preserve">care vizează </w:t>
      </w:r>
      <w:r w:rsidRPr="005B5B10">
        <w:rPr>
          <w:rFonts w:ascii="Cambria" w:hAnsi="Cambria" w:cs="Arial"/>
          <w:sz w:val="24"/>
          <w:szCs w:val="24"/>
          <w:lang w:val="ro-RO"/>
        </w:rPr>
        <w:t>realizarea ”</w:t>
      </w:r>
      <w:r w:rsidR="005C090B" w:rsidRPr="005B5B10">
        <w:rPr>
          <w:rFonts w:ascii="Cambria" w:hAnsi="Cambria" w:cs="Arial"/>
          <w:sz w:val="24"/>
          <w:szCs w:val="24"/>
          <w:lang w:val="ro-RO"/>
        </w:rPr>
        <w:t>Capabilității de luptă împotriva navelor de rachetă antinavă”</w:t>
      </w:r>
      <w:r w:rsidR="004E7EDC" w:rsidRPr="005B5B10">
        <w:rPr>
          <w:rFonts w:ascii="Cambria" w:hAnsi="Cambria" w:cs="Arial"/>
          <w:sz w:val="24"/>
          <w:szCs w:val="24"/>
          <w:lang w:val="ro-RO"/>
        </w:rPr>
        <w:t xml:space="preserve"> aferentă programului de înzestrare ”Sistem de instalații mobile de lansare rachetă antinavă” (SIML)</w:t>
      </w:r>
      <w:r w:rsidR="005C090B" w:rsidRPr="005B5B10">
        <w:rPr>
          <w:rFonts w:ascii="Cambria" w:hAnsi="Cambria" w:cs="Arial"/>
          <w:sz w:val="24"/>
          <w:szCs w:val="24"/>
          <w:lang w:val="ro-RO"/>
        </w:rPr>
        <w:t>.</w:t>
      </w:r>
    </w:p>
    <w:p w14:paraId="78860181" w14:textId="77777777" w:rsidR="00B73563" w:rsidRPr="005B5B10" w:rsidRDefault="00B73563" w:rsidP="008A583C">
      <w:pPr>
        <w:spacing w:line="276" w:lineRule="auto"/>
        <w:jc w:val="both"/>
        <w:rPr>
          <w:rFonts w:ascii="Cambria" w:hAnsi="Cambria" w:cs="Arial"/>
          <w:sz w:val="24"/>
          <w:szCs w:val="24"/>
          <w:lang w:val="ro-RO"/>
        </w:rPr>
      </w:pPr>
      <w:r w:rsidRPr="005B5B10">
        <w:rPr>
          <w:rFonts w:ascii="Cambria" w:hAnsi="Cambria" w:cs="Arial"/>
          <w:sz w:val="24"/>
          <w:szCs w:val="24"/>
          <w:lang w:val="ro-RO"/>
        </w:rPr>
        <w:t xml:space="preserve">Suntem interesați să păstrăm locurile de muncă în industria de apărare și nu numai, mecanismul de offset aplicat în mod corect înseamnă locuri de muncă și valoare adăugată creată la nivel local. Avem nevoie de aceste resurse acum poate mai mult ca niciodată în ultimii 10 ani. </w:t>
      </w:r>
    </w:p>
    <w:p w14:paraId="61B59A56" w14:textId="77777777" w:rsidR="00B73563" w:rsidRPr="005B5B10" w:rsidRDefault="00B73563" w:rsidP="008A583C">
      <w:pPr>
        <w:spacing w:line="276" w:lineRule="auto"/>
        <w:jc w:val="both"/>
        <w:rPr>
          <w:rFonts w:ascii="Cambria" w:hAnsi="Cambria" w:cs="Arial"/>
          <w:sz w:val="24"/>
          <w:szCs w:val="24"/>
          <w:lang w:val="ro-RO"/>
        </w:rPr>
      </w:pPr>
      <w:r w:rsidRPr="005B5B10">
        <w:rPr>
          <w:rFonts w:ascii="Cambria" w:hAnsi="Cambria" w:cs="Arial"/>
          <w:sz w:val="24"/>
          <w:szCs w:val="24"/>
          <w:lang w:val="ro-RO"/>
        </w:rPr>
        <w:lastRenderedPageBreak/>
        <w:t xml:space="preserve">Tocmai de aceea monitorizam modificările legislative ce afectează aplicarea acestui mecanism. </w:t>
      </w:r>
    </w:p>
    <w:p w14:paraId="676A3221" w14:textId="28271C98" w:rsidR="005C090B" w:rsidRPr="005B5B10" w:rsidRDefault="00B73563" w:rsidP="008A583C">
      <w:pPr>
        <w:spacing w:line="276" w:lineRule="auto"/>
        <w:jc w:val="both"/>
        <w:rPr>
          <w:rFonts w:ascii="Cambria" w:hAnsi="Cambria" w:cs="Arial"/>
          <w:sz w:val="24"/>
          <w:szCs w:val="24"/>
          <w:lang w:val="ro-RO"/>
        </w:rPr>
      </w:pPr>
      <w:r w:rsidRPr="005B5B10">
        <w:rPr>
          <w:rFonts w:ascii="Cambria" w:hAnsi="Cambria" w:cs="Arial"/>
          <w:sz w:val="24"/>
          <w:szCs w:val="24"/>
          <w:lang w:val="ro-RO"/>
        </w:rPr>
        <w:t>Ca urmare, am an</w:t>
      </w:r>
      <w:r w:rsidR="005C090B" w:rsidRPr="005B5B10">
        <w:rPr>
          <w:rFonts w:ascii="Cambria" w:hAnsi="Cambria" w:cs="Arial"/>
          <w:sz w:val="24"/>
          <w:szCs w:val="24"/>
          <w:lang w:val="ro-RO"/>
        </w:rPr>
        <w:t>aliza</w:t>
      </w:r>
      <w:r w:rsidRPr="005B5B10">
        <w:rPr>
          <w:rFonts w:ascii="Cambria" w:hAnsi="Cambria" w:cs="Arial"/>
          <w:sz w:val="24"/>
          <w:szCs w:val="24"/>
          <w:lang w:val="ro-RO"/>
        </w:rPr>
        <w:t xml:space="preserve">t la </w:t>
      </w:r>
      <w:r w:rsidR="005C090B" w:rsidRPr="005B5B10">
        <w:rPr>
          <w:rFonts w:ascii="Cambria" w:hAnsi="Cambria" w:cs="Arial"/>
          <w:sz w:val="24"/>
          <w:szCs w:val="24"/>
          <w:lang w:val="ro-RO"/>
        </w:rPr>
        <w:t xml:space="preserve">nivelul confederației textul </w:t>
      </w:r>
      <w:r w:rsidRPr="005B5B10">
        <w:rPr>
          <w:rFonts w:ascii="Cambria" w:hAnsi="Cambria" w:cs="Arial"/>
          <w:sz w:val="24"/>
          <w:szCs w:val="24"/>
          <w:lang w:val="ro-RO"/>
        </w:rPr>
        <w:t xml:space="preserve">proiectului de </w:t>
      </w:r>
      <w:r w:rsidR="005C090B" w:rsidRPr="005B5B10">
        <w:rPr>
          <w:rFonts w:ascii="Cambria" w:hAnsi="Cambria" w:cs="Arial"/>
          <w:sz w:val="24"/>
          <w:szCs w:val="24"/>
          <w:lang w:val="ro-RO"/>
        </w:rPr>
        <w:t xml:space="preserve">lege </w:t>
      </w:r>
      <w:r w:rsidRPr="005B5B10">
        <w:rPr>
          <w:rFonts w:ascii="Cambria" w:hAnsi="Cambria" w:cs="Arial"/>
          <w:sz w:val="24"/>
          <w:szCs w:val="24"/>
          <w:lang w:val="ro-RO"/>
        </w:rPr>
        <w:t>mai sus menționat, în urma acestei analize rezultând un</w:t>
      </w:r>
      <w:r w:rsidR="005C090B" w:rsidRPr="005B5B10">
        <w:rPr>
          <w:rFonts w:ascii="Cambria" w:hAnsi="Cambria" w:cs="Arial"/>
          <w:sz w:val="24"/>
          <w:szCs w:val="24"/>
          <w:lang w:val="ro-RO"/>
        </w:rPr>
        <w:t xml:space="preserve"> pachet de șapte amendamente la acest proiect de lege. Întrucât </w:t>
      </w:r>
      <w:r w:rsidRPr="005B5B10">
        <w:rPr>
          <w:rFonts w:ascii="Cambria" w:hAnsi="Cambria" w:cs="Arial"/>
          <w:sz w:val="24"/>
          <w:szCs w:val="24"/>
          <w:lang w:val="ro-RO"/>
        </w:rPr>
        <w:t xml:space="preserve">BNS în </w:t>
      </w:r>
      <w:r w:rsidR="005C090B" w:rsidRPr="005B5B10">
        <w:rPr>
          <w:rFonts w:ascii="Cambria" w:hAnsi="Cambria" w:cs="Arial"/>
          <w:sz w:val="24"/>
          <w:szCs w:val="24"/>
          <w:lang w:val="ro-RO"/>
        </w:rPr>
        <w:t>ca</w:t>
      </w:r>
      <w:r w:rsidRPr="005B5B10">
        <w:rPr>
          <w:rFonts w:ascii="Cambria" w:hAnsi="Cambria" w:cs="Arial"/>
          <w:sz w:val="24"/>
          <w:szCs w:val="24"/>
          <w:lang w:val="ro-RO"/>
        </w:rPr>
        <w:t>litate de</w:t>
      </w:r>
      <w:r w:rsidR="005C090B" w:rsidRPr="005B5B10">
        <w:rPr>
          <w:rFonts w:ascii="Cambria" w:hAnsi="Cambria" w:cs="Arial"/>
          <w:sz w:val="24"/>
          <w:szCs w:val="24"/>
          <w:lang w:val="ro-RO"/>
        </w:rPr>
        <w:t xml:space="preserve"> organizație sindicală nu </w:t>
      </w:r>
      <w:r w:rsidRPr="005B5B10">
        <w:rPr>
          <w:rFonts w:ascii="Cambria" w:hAnsi="Cambria" w:cs="Arial"/>
          <w:sz w:val="24"/>
          <w:szCs w:val="24"/>
          <w:lang w:val="ro-RO"/>
        </w:rPr>
        <w:t>are</w:t>
      </w:r>
      <w:r w:rsidR="005C090B" w:rsidRPr="005B5B10">
        <w:rPr>
          <w:rFonts w:ascii="Cambria" w:hAnsi="Cambria" w:cs="Arial"/>
          <w:sz w:val="24"/>
          <w:szCs w:val="24"/>
          <w:lang w:val="ro-RO"/>
        </w:rPr>
        <w:t xml:space="preserve"> drept la inițiativă legislativă, am contactat mai mulți senatori cu care am purtat discuții, cărora le-am explicat argumentele noastre tehnice și financiare și care și-au arătat disponibilitatea de a prelua cele 7 amendamente și a le asuma ca initiative legislative proprii. </w:t>
      </w:r>
    </w:p>
    <w:p w14:paraId="701219A4" w14:textId="729593BC" w:rsidR="00DF3C99" w:rsidRPr="005B5B10" w:rsidRDefault="00B73563" w:rsidP="008A583C">
      <w:pPr>
        <w:spacing w:line="276" w:lineRule="auto"/>
        <w:jc w:val="both"/>
        <w:rPr>
          <w:rFonts w:ascii="Cambria" w:hAnsi="Cambria" w:cs="Arial"/>
          <w:sz w:val="24"/>
          <w:szCs w:val="24"/>
          <w:lang w:val="ro-RO"/>
        </w:rPr>
      </w:pPr>
      <w:r w:rsidRPr="005B5B10">
        <w:rPr>
          <w:rFonts w:ascii="Cambria" w:hAnsi="Cambria" w:cs="Arial"/>
          <w:sz w:val="24"/>
          <w:szCs w:val="24"/>
          <w:lang w:val="ro-RO"/>
        </w:rPr>
        <w:t>În</w:t>
      </w:r>
      <w:r w:rsidR="005C090B" w:rsidRPr="005B5B10">
        <w:rPr>
          <w:rFonts w:ascii="Cambria" w:hAnsi="Cambria" w:cs="Arial"/>
          <w:sz w:val="24"/>
          <w:szCs w:val="24"/>
          <w:lang w:val="ro-RO"/>
        </w:rPr>
        <w:t xml:space="preserve"> dimineața zilei de 1 februarie 2021, cinci senatori din Parlamentul României au înregistrat la secretariatul comisiei de apărare cele 7 amendamente. Discutând cu unul dintre aceștia</w:t>
      </w:r>
      <w:r w:rsidR="0003761B" w:rsidRPr="005B5B10">
        <w:rPr>
          <w:rFonts w:ascii="Cambria" w:hAnsi="Cambria" w:cs="Arial"/>
          <w:sz w:val="24"/>
          <w:szCs w:val="24"/>
          <w:lang w:val="ro-RO"/>
        </w:rPr>
        <w:t>,</w:t>
      </w:r>
      <w:r w:rsidR="005C090B" w:rsidRPr="005B5B10">
        <w:rPr>
          <w:rFonts w:ascii="Cambria" w:hAnsi="Cambria" w:cs="Arial"/>
          <w:sz w:val="24"/>
          <w:szCs w:val="24"/>
          <w:lang w:val="ro-RO"/>
        </w:rPr>
        <w:t xml:space="preserve"> care are și calitatea de vicepreședinte al comisiei de apărare, senatorul de Constanța, domnul Felix Stroe, am convenit să participăm și noi la dezbaterile din comisie pentru a explica și susț</w:t>
      </w:r>
      <w:r w:rsidR="00DF3C99" w:rsidRPr="005B5B10">
        <w:rPr>
          <w:rFonts w:ascii="Cambria" w:hAnsi="Cambria" w:cs="Arial"/>
          <w:sz w:val="24"/>
          <w:szCs w:val="24"/>
          <w:lang w:val="ro-RO"/>
        </w:rPr>
        <w:t xml:space="preserve">ine aceste amendamente. </w:t>
      </w:r>
    </w:p>
    <w:p w14:paraId="016E99E0" w14:textId="77777777" w:rsidR="00CE6EC1" w:rsidRPr="005B5B10" w:rsidRDefault="00DF3C99" w:rsidP="008A583C">
      <w:pPr>
        <w:spacing w:line="276" w:lineRule="auto"/>
        <w:jc w:val="both"/>
        <w:rPr>
          <w:rFonts w:ascii="Cambria" w:hAnsi="Cambria" w:cs="Arial"/>
          <w:sz w:val="24"/>
          <w:szCs w:val="24"/>
          <w:lang w:val="ro-RO"/>
        </w:rPr>
      </w:pPr>
      <w:r w:rsidRPr="005B5B10">
        <w:rPr>
          <w:rFonts w:ascii="Cambria" w:hAnsi="Cambria" w:cs="Arial"/>
          <w:sz w:val="24"/>
          <w:szCs w:val="24"/>
          <w:lang w:val="ro-RO"/>
        </w:rPr>
        <w:t>Ne-am prezentat</w:t>
      </w:r>
      <w:r w:rsidR="00CE6EC1" w:rsidRPr="005B5B10">
        <w:rPr>
          <w:rFonts w:ascii="Cambria" w:hAnsi="Cambria" w:cs="Arial"/>
          <w:sz w:val="24"/>
          <w:szCs w:val="24"/>
          <w:lang w:val="ro-RO"/>
        </w:rPr>
        <w:t xml:space="preserve"> la ora la care a fost convocată Comisia de apărare a Senatului și am avut neplăcuta surpriză să constat</w:t>
      </w:r>
      <w:r w:rsidR="00DD3095" w:rsidRPr="005B5B10">
        <w:rPr>
          <w:rFonts w:ascii="Cambria" w:hAnsi="Cambria" w:cs="Arial"/>
          <w:sz w:val="24"/>
          <w:szCs w:val="24"/>
          <w:lang w:val="ro-RO"/>
        </w:rPr>
        <w:t>ăm</w:t>
      </w:r>
      <w:r w:rsidR="00CE6EC1" w:rsidRPr="005B5B10">
        <w:rPr>
          <w:rFonts w:ascii="Cambria" w:hAnsi="Cambria" w:cs="Arial"/>
          <w:sz w:val="24"/>
          <w:szCs w:val="24"/>
          <w:lang w:val="ro-RO"/>
        </w:rPr>
        <w:t xml:space="preserve"> că membrii comisiei în majoritatea lor, la propunerea unui invitat la </w:t>
      </w:r>
      <w:r w:rsidR="009B391C" w:rsidRPr="005B5B10">
        <w:rPr>
          <w:rFonts w:ascii="Cambria" w:hAnsi="Cambria" w:cs="Arial"/>
          <w:sz w:val="24"/>
          <w:szCs w:val="24"/>
          <w:lang w:val="ro-RO"/>
        </w:rPr>
        <w:t xml:space="preserve">lucrarile </w:t>
      </w:r>
      <w:r w:rsidR="00CE6EC1" w:rsidRPr="005B5B10">
        <w:rPr>
          <w:rFonts w:ascii="Cambria" w:hAnsi="Cambria" w:cs="Arial"/>
          <w:sz w:val="24"/>
          <w:szCs w:val="24"/>
          <w:lang w:val="ro-RO"/>
        </w:rPr>
        <w:t>comisie</w:t>
      </w:r>
      <w:r w:rsidR="009B391C" w:rsidRPr="005B5B10">
        <w:rPr>
          <w:rFonts w:ascii="Cambria" w:hAnsi="Cambria" w:cs="Arial"/>
          <w:sz w:val="24"/>
          <w:szCs w:val="24"/>
          <w:lang w:val="ro-RO"/>
        </w:rPr>
        <w:t>i</w:t>
      </w:r>
      <w:r w:rsidR="00CE6EC1" w:rsidRPr="005B5B10">
        <w:rPr>
          <w:rFonts w:ascii="Cambria" w:hAnsi="Cambria" w:cs="Arial"/>
          <w:sz w:val="24"/>
          <w:szCs w:val="24"/>
          <w:lang w:val="ro-RO"/>
        </w:rPr>
        <w:t>, domnul General Maior Teodor Incic</w:t>
      </w:r>
      <w:r w:rsidR="000F6C13" w:rsidRPr="005B5B10">
        <w:rPr>
          <w:rFonts w:ascii="Cambria" w:hAnsi="Cambria" w:cs="Arial"/>
          <w:sz w:val="24"/>
          <w:szCs w:val="24"/>
          <w:lang w:val="ro-RO"/>
        </w:rPr>
        <w:t>aș au hotărât să n</w:t>
      </w:r>
      <w:r w:rsidR="00CE6EC1" w:rsidRPr="005B5B10">
        <w:rPr>
          <w:rFonts w:ascii="Cambria" w:hAnsi="Cambria" w:cs="Arial"/>
          <w:sz w:val="24"/>
          <w:szCs w:val="24"/>
          <w:lang w:val="ro-RO"/>
        </w:rPr>
        <w:t>u</w:t>
      </w:r>
      <w:r w:rsidR="00DD3095" w:rsidRPr="005B5B10">
        <w:rPr>
          <w:rFonts w:ascii="Cambria" w:hAnsi="Cambria" w:cs="Arial"/>
          <w:sz w:val="24"/>
          <w:szCs w:val="24"/>
          <w:lang w:val="ro-RO"/>
        </w:rPr>
        <w:t xml:space="preserve"> ne</w:t>
      </w:r>
      <w:r w:rsidR="00CE6EC1" w:rsidRPr="005B5B10">
        <w:rPr>
          <w:rFonts w:ascii="Cambria" w:hAnsi="Cambria" w:cs="Arial"/>
          <w:sz w:val="24"/>
          <w:szCs w:val="24"/>
          <w:lang w:val="ro-RO"/>
        </w:rPr>
        <w:t xml:space="preserve"> permită accesul la lucrările comisiei (se pare că motivația acestei decizii ar fi fost legată de prezumtive secrete de stat sau de serviciu ce urmau să fie devoalate pe parcursul dezbaterilor din comisie</w:t>
      </w:r>
      <w:r w:rsidR="00DD3095" w:rsidRPr="005B5B10">
        <w:rPr>
          <w:rFonts w:ascii="Cambria" w:hAnsi="Cambria" w:cs="Arial"/>
          <w:sz w:val="24"/>
          <w:szCs w:val="24"/>
          <w:lang w:val="ro-RO"/>
        </w:rPr>
        <w:t>!!!)</w:t>
      </w:r>
      <w:r w:rsidR="00CE6EC1" w:rsidRPr="005B5B10">
        <w:rPr>
          <w:rFonts w:ascii="Cambria" w:hAnsi="Cambria" w:cs="Arial"/>
          <w:sz w:val="24"/>
          <w:szCs w:val="24"/>
          <w:lang w:val="ro-RO"/>
        </w:rPr>
        <w:t xml:space="preserve"> </w:t>
      </w:r>
    </w:p>
    <w:p w14:paraId="6C019D5B" w14:textId="7E07B87C" w:rsidR="00CE6EC1" w:rsidRPr="005B5B10" w:rsidRDefault="00B73563" w:rsidP="008A583C">
      <w:pPr>
        <w:spacing w:line="276" w:lineRule="auto"/>
        <w:jc w:val="both"/>
        <w:rPr>
          <w:rFonts w:ascii="Cambria" w:hAnsi="Cambria" w:cs="Arial"/>
          <w:sz w:val="24"/>
          <w:szCs w:val="24"/>
          <w:lang w:val="ro-RO"/>
        </w:rPr>
      </w:pPr>
      <w:r w:rsidRPr="005B5B10">
        <w:rPr>
          <w:rFonts w:ascii="Cambria" w:hAnsi="Cambria" w:cs="Arial"/>
          <w:sz w:val="24"/>
          <w:szCs w:val="24"/>
          <w:lang w:val="ro-RO"/>
        </w:rPr>
        <w:t xml:space="preserve">Dar nu acesta este adevăratul motiv pentru care ni s-a refuzat accesul la lucrările comisiei </w:t>
      </w:r>
      <w:r w:rsidR="00721870" w:rsidRPr="005B5B10">
        <w:rPr>
          <w:rFonts w:ascii="Cambria" w:hAnsi="Cambria" w:cs="Arial"/>
          <w:sz w:val="24"/>
          <w:szCs w:val="24"/>
          <w:lang w:val="ro-RO"/>
        </w:rPr>
        <w:t>pentru că</w:t>
      </w:r>
      <w:r w:rsidR="00CE6EC1" w:rsidRPr="005B5B10">
        <w:rPr>
          <w:rFonts w:ascii="Cambria" w:hAnsi="Cambria" w:cs="Arial"/>
          <w:sz w:val="24"/>
          <w:szCs w:val="24"/>
          <w:lang w:val="ro-RO"/>
        </w:rPr>
        <w:t xml:space="preserve"> subiectul fusese dezbătut amplu în presa romanească încă de anul trecut când Ministerul Apărării Naționale explica public de ce a anulat o licitație care trebuia să se încheie cu un consorțiu </w:t>
      </w:r>
      <w:r w:rsidR="00DD3095" w:rsidRPr="005B5B10">
        <w:rPr>
          <w:rFonts w:ascii="Cambria" w:hAnsi="Cambria" w:cs="Arial"/>
          <w:sz w:val="24"/>
          <w:szCs w:val="24"/>
          <w:lang w:val="ro-RO"/>
        </w:rPr>
        <w:t>e</w:t>
      </w:r>
      <w:r w:rsidR="00CE6EC1" w:rsidRPr="005B5B10">
        <w:rPr>
          <w:rFonts w:ascii="Cambria" w:hAnsi="Cambria" w:cs="Arial"/>
          <w:sz w:val="24"/>
          <w:szCs w:val="24"/>
          <w:lang w:val="ro-RO"/>
        </w:rPr>
        <w:t xml:space="preserve">uropean și care viza exact subiectul proiectului de lege aflat în dezbatere. </w:t>
      </w:r>
    </w:p>
    <w:p w14:paraId="6E5746FC" w14:textId="77777777" w:rsidR="003A5F6F" w:rsidRPr="005B5B10" w:rsidRDefault="00CE6EC1" w:rsidP="008A583C">
      <w:pPr>
        <w:spacing w:line="276" w:lineRule="auto"/>
        <w:jc w:val="both"/>
        <w:rPr>
          <w:rFonts w:ascii="Cambria" w:hAnsi="Cambria" w:cs="Arial"/>
          <w:sz w:val="24"/>
          <w:szCs w:val="24"/>
          <w:lang w:val="ro-RO"/>
        </w:rPr>
      </w:pPr>
      <w:r w:rsidRPr="005B5B10">
        <w:rPr>
          <w:rFonts w:ascii="Cambria" w:hAnsi="Cambria" w:cs="Arial"/>
          <w:sz w:val="24"/>
          <w:szCs w:val="24"/>
          <w:lang w:val="ro-RO"/>
        </w:rPr>
        <w:t>Mai mult, proiectul de lege, cât și nota sa de fundamentare sunt documente publice care pot fi descărcate oricând de pe site-u</w:t>
      </w:r>
      <w:r w:rsidR="000F6C13" w:rsidRPr="005B5B10">
        <w:rPr>
          <w:rFonts w:ascii="Cambria" w:hAnsi="Cambria" w:cs="Arial"/>
          <w:sz w:val="24"/>
          <w:szCs w:val="24"/>
          <w:lang w:val="ro-RO"/>
        </w:rPr>
        <w:t>l</w:t>
      </w:r>
      <w:r w:rsidRPr="005B5B10">
        <w:rPr>
          <w:rFonts w:ascii="Cambria" w:hAnsi="Cambria" w:cs="Arial"/>
          <w:sz w:val="24"/>
          <w:szCs w:val="24"/>
          <w:lang w:val="ro-RO"/>
        </w:rPr>
        <w:t xml:space="preserve"> Parlamentului României. </w:t>
      </w:r>
    </w:p>
    <w:p w14:paraId="7396C06E" w14:textId="77777777" w:rsidR="003A5F6F" w:rsidRPr="005B5B10" w:rsidRDefault="003A5F6F" w:rsidP="008A583C">
      <w:pPr>
        <w:spacing w:line="276" w:lineRule="auto"/>
        <w:jc w:val="both"/>
        <w:rPr>
          <w:rFonts w:ascii="Cambria" w:hAnsi="Cambria" w:cs="Arial"/>
          <w:sz w:val="24"/>
          <w:szCs w:val="24"/>
          <w:lang w:val="ro-RO"/>
        </w:rPr>
      </w:pPr>
      <w:r w:rsidRPr="005B5B10">
        <w:rPr>
          <w:rFonts w:ascii="Cambria" w:hAnsi="Cambria" w:cs="Arial"/>
          <w:sz w:val="24"/>
          <w:szCs w:val="24"/>
          <w:lang w:val="ro-RO"/>
        </w:rPr>
        <w:t>NICIODATĂ în 30 de ani de existență a BNS nu ni s-a refuzat de vreo comisie parlamentară posibilitatea de a fi prezenți la lucrările comisiilor parlamentare și de a ne susține punctele de vedere în apărarea intereselor economice, financiare și sociale ale membrilor noștri!!!</w:t>
      </w:r>
    </w:p>
    <w:p w14:paraId="14FE9244" w14:textId="1FCB8D85" w:rsidR="00932F22" w:rsidRPr="005B5B10" w:rsidRDefault="00CE6EC1" w:rsidP="008A583C">
      <w:pPr>
        <w:spacing w:line="276" w:lineRule="auto"/>
        <w:jc w:val="both"/>
        <w:rPr>
          <w:rFonts w:ascii="Cambria" w:hAnsi="Cambria" w:cs="Arial"/>
          <w:sz w:val="24"/>
          <w:szCs w:val="24"/>
          <w:lang w:val="ro-RO"/>
        </w:rPr>
      </w:pPr>
      <w:r w:rsidRPr="005B5B10">
        <w:rPr>
          <w:rFonts w:ascii="Cambria" w:hAnsi="Cambria" w:cs="Arial"/>
          <w:sz w:val="24"/>
          <w:szCs w:val="24"/>
          <w:lang w:val="ro-RO"/>
        </w:rPr>
        <w:t>De ce s-a întâmplat în premieră acest lucru</w:t>
      </w:r>
      <w:r w:rsidR="003A5F6F" w:rsidRPr="005B5B10">
        <w:rPr>
          <w:rFonts w:ascii="Cambria" w:hAnsi="Cambria" w:cs="Arial"/>
          <w:sz w:val="24"/>
          <w:szCs w:val="24"/>
          <w:lang w:val="ro-RO"/>
        </w:rPr>
        <w:t>?</w:t>
      </w:r>
    </w:p>
    <w:p w14:paraId="3282BC6C" w14:textId="77777777" w:rsidR="00932F22" w:rsidRPr="005B5B10" w:rsidRDefault="00DD3095" w:rsidP="008A583C">
      <w:pPr>
        <w:spacing w:line="276" w:lineRule="auto"/>
        <w:jc w:val="both"/>
        <w:rPr>
          <w:rFonts w:ascii="Cambria" w:hAnsi="Cambria" w:cs="Arial"/>
          <w:sz w:val="24"/>
          <w:szCs w:val="24"/>
          <w:lang w:val="ro-RO"/>
        </w:rPr>
      </w:pPr>
      <w:r w:rsidRPr="005B5B10">
        <w:rPr>
          <w:rFonts w:ascii="Cambria" w:hAnsi="Cambria" w:cs="Arial"/>
          <w:i/>
          <w:sz w:val="24"/>
          <w:szCs w:val="24"/>
          <w:lang w:val="ro-RO"/>
        </w:rPr>
        <w:t>RASPUNS:</w:t>
      </w:r>
      <w:r w:rsidRPr="005B5B10">
        <w:rPr>
          <w:rFonts w:ascii="Cambria" w:hAnsi="Cambria" w:cs="Arial"/>
          <w:sz w:val="24"/>
          <w:szCs w:val="24"/>
          <w:lang w:val="ro-RO"/>
        </w:rPr>
        <w:t xml:space="preserve"> </w:t>
      </w:r>
      <w:r w:rsidR="00932F22" w:rsidRPr="005B5B10">
        <w:rPr>
          <w:rFonts w:ascii="Cambria" w:hAnsi="Cambria" w:cs="Arial"/>
          <w:sz w:val="24"/>
          <w:szCs w:val="24"/>
          <w:lang w:val="ro-RO"/>
        </w:rPr>
        <w:t>Pentru că venisem cu propuneri care îmbunătățeau textul l</w:t>
      </w:r>
      <w:r w:rsidRPr="005B5B10">
        <w:rPr>
          <w:rFonts w:ascii="Cambria" w:hAnsi="Cambria" w:cs="Arial"/>
          <w:sz w:val="24"/>
          <w:szCs w:val="24"/>
          <w:lang w:val="ro-RO"/>
        </w:rPr>
        <w:t>e</w:t>
      </w:r>
      <w:r w:rsidR="00932F22" w:rsidRPr="005B5B10">
        <w:rPr>
          <w:rFonts w:ascii="Cambria" w:hAnsi="Cambria" w:cs="Arial"/>
          <w:sz w:val="24"/>
          <w:szCs w:val="24"/>
          <w:lang w:val="ro-RO"/>
        </w:rPr>
        <w:t>gii după</w:t>
      </w:r>
      <w:r w:rsidR="009B391C" w:rsidRPr="005B5B10">
        <w:rPr>
          <w:rFonts w:ascii="Cambria" w:hAnsi="Cambria" w:cs="Arial"/>
          <w:sz w:val="24"/>
          <w:szCs w:val="24"/>
          <w:lang w:val="ro-RO"/>
        </w:rPr>
        <w:t xml:space="preserve"> </w:t>
      </w:r>
      <w:r w:rsidR="00932F22" w:rsidRPr="005B5B10">
        <w:rPr>
          <w:rFonts w:ascii="Cambria" w:hAnsi="Cambria" w:cs="Arial"/>
          <w:sz w:val="24"/>
          <w:szCs w:val="24"/>
          <w:lang w:val="ro-RO"/>
        </w:rPr>
        <w:t>cum urmează:</w:t>
      </w:r>
    </w:p>
    <w:p w14:paraId="5C833A8C" w14:textId="21AE4EF8" w:rsidR="00932F22" w:rsidRPr="005B5B10" w:rsidRDefault="00932F22" w:rsidP="00932F22">
      <w:pPr>
        <w:pStyle w:val="ListParagraph"/>
        <w:numPr>
          <w:ilvl w:val="0"/>
          <w:numId w:val="24"/>
        </w:numPr>
        <w:spacing w:line="276" w:lineRule="auto"/>
        <w:ind w:left="270"/>
        <w:jc w:val="both"/>
        <w:rPr>
          <w:rFonts w:ascii="Cambria" w:hAnsi="Cambria" w:cs="Arial"/>
          <w:sz w:val="24"/>
          <w:szCs w:val="24"/>
          <w:lang w:val="ro-RO"/>
        </w:rPr>
      </w:pPr>
      <w:r w:rsidRPr="005B5B10">
        <w:rPr>
          <w:rFonts w:ascii="Cambria" w:hAnsi="Cambria" w:cs="Arial"/>
          <w:sz w:val="24"/>
          <w:szCs w:val="24"/>
          <w:lang w:val="ro-RO"/>
        </w:rPr>
        <w:t>Propuneam introducerea unei prevederi explicite prin care cre</w:t>
      </w:r>
      <w:r w:rsidR="000F6C13" w:rsidRPr="005B5B10">
        <w:rPr>
          <w:rFonts w:ascii="Cambria" w:hAnsi="Cambria" w:cs="Arial"/>
          <w:sz w:val="24"/>
          <w:szCs w:val="24"/>
          <w:lang w:val="ro-RO"/>
        </w:rPr>
        <w:t>e</w:t>
      </w:r>
      <w:r w:rsidRPr="005B5B10">
        <w:rPr>
          <w:rFonts w:ascii="Cambria" w:hAnsi="Cambria" w:cs="Arial"/>
          <w:sz w:val="24"/>
          <w:szCs w:val="24"/>
          <w:lang w:val="ro-RO"/>
        </w:rPr>
        <w:t>am cadrul care să dea putere Guvernului României și Ministerului Apărării Naționale să negocieze obligativitatea unui offset (contrapartidă economică) așa c</w:t>
      </w:r>
      <w:r w:rsidR="000F6C13" w:rsidRPr="005B5B10">
        <w:rPr>
          <w:rFonts w:ascii="Cambria" w:hAnsi="Cambria" w:cs="Arial"/>
          <w:sz w:val="24"/>
          <w:szCs w:val="24"/>
          <w:lang w:val="ro-RO"/>
        </w:rPr>
        <w:t>u</w:t>
      </w:r>
      <w:r w:rsidRPr="005B5B10">
        <w:rPr>
          <w:rFonts w:ascii="Cambria" w:hAnsi="Cambria" w:cs="Arial"/>
          <w:sz w:val="24"/>
          <w:szCs w:val="24"/>
          <w:lang w:val="ro-RO"/>
        </w:rPr>
        <w:t>m a obținut Polonia care a achiziționat ac</w:t>
      </w:r>
      <w:r w:rsidR="00DD3095" w:rsidRPr="005B5B10">
        <w:rPr>
          <w:rFonts w:ascii="Cambria" w:hAnsi="Cambria" w:cs="Arial"/>
          <w:sz w:val="24"/>
          <w:szCs w:val="24"/>
          <w:lang w:val="ro-RO"/>
        </w:rPr>
        <w:t>elași</w:t>
      </w:r>
      <w:r w:rsidRPr="005B5B10">
        <w:rPr>
          <w:rFonts w:ascii="Cambria" w:hAnsi="Cambria" w:cs="Arial"/>
          <w:sz w:val="24"/>
          <w:szCs w:val="24"/>
          <w:lang w:val="ro-RO"/>
        </w:rPr>
        <w:t xml:space="preserve"> tip de sistem </w:t>
      </w:r>
      <w:r w:rsidR="00DD3095" w:rsidRPr="005B5B10">
        <w:rPr>
          <w:rFonts w:ascii="Cambria" w:hAnsi="Cambria" w:cs="Arial"/>
          <w:sz w:val="24"/>
          <w:szCs w:val="24"/>
          <w:lang w:val="ro-RO"/>
        </w:rPr>
        <w:t>cu</w:t>
      </w:r>
      <w:r w:rsidRPr="005B5B10">
        <w:rPr>
          <w:rFonts w:ascii="Cambria" w:hAnsi="Cambria" w:cs="Arial"/>
          <w:sz w:val="24"/>
          <w:szCs w:val="24"/>
          <w:lang w:val="ro-RO"/>
        </w:rPr>
        <w:t xml:space="preserve"> firma producătoare. Am pus la dispoziția membrilor Comisiei de apărare și un raport prezentat în Congresul SUA în iulie 2020 care aruncă în derizoriu false justificări folosite de oficiali români în ultimii ani</w:t>
      </w:r>
      <w:r w:rsidR="000F6C13" w:rsidRPr="005B5B10">
        <w:rPr>
          <w:rFonts w:ascii="Cambria" w:hAnsi="Cambria" w:cs="Arial"/>
          <w:sz w:val="24"/>
          <w:szCs w:val="24"/>
          <w:lang w:val="ro-RO"/>
        </w:rPr>
        <w:t>,</w:t>
      </w:r>
      <w:r w:rsidRPr="005B5B10">
        <w:rPr>
          <w:rFonts w:ascii="Cambria" w:hAnsi="Cambria" w:cs="Arial"/>
          <w:sz w:val="24"/>
          <w:szCs w:val="24"/>
          <w:lang w:val="ro-RO"/>
        </w:rPr>
        <w:t xml:space="preserve"> </w:t>
      </w:r>
      <w:r w:rsidR="00DD3095" w:rsidRPr="005B5B10">
        <w:rPr>
          <w:rFonts w:ascii="Cambria" w:hAnsi="Cambria" w:cs="Arial"/>
          <w:sz w:val="24"/>
          <w:szCs w:val="24"/>
          <w:lang w:val="ro-RO"/>
        </w:rPr>
        <w:t>prin care justificau la fiecare achizitie de tehnologie militar</w:t>
      </w:r>
      <w:r w:rsidR="003A5F6F" w:rsidRPr="005B5B10">
        <w:rPr>
          <w:rFonts w:ascii="Cambria" w:hAnsi="Cambria" w:cs="Arial"/>
          <w:sz w:val="24"/>
          <w:szCs w:val="24"/>
          <w:lang w:val="ro-RO"/>
        </w:rPr>
        <w:t>ă</w:t>
      </w:r>
      <w:r w:rsidR="00DD3095" w:rsidRPr="005B5B10">
        <w:rPr>
          <w:rFonts w:ascii="Cambria" w:hAnsi="Cambria" w:cs="Arial"/>
          <w:sz w:val="24"/>
          <w:szCs w:val="24"/>
          <w:lang w:val="ro-RO"/>
        </w:rPr>
        <w:t xml:space="preserve"> c</w:t>
      </w:r>
      <w:r w:rsidR="003A5F6F" w:rsidRPr="005B5B10">
        <w:rPr>
          <w:rFonts w:ascii="Cambria" w:hAnsi="Cambria" w:cs="Arial"/>
          <w:sz w:val="24"/>
          <w:szCs w:val="24"/>
          <w:lang w:val="ro-RO"/>
        </w:rPr>
        <w:t>ă</w:t>
      </w:r>
      <w:r w:rsidR="00DD3095" w:rsidRPr="005B5B10">
        <w:rPr>
          <w:rFonts w:ascii="Cambria" w:hAnsi="Cambria" w:cs="Arial"/>
          <w:sz w:val="24"/>
          <w:szCs w:val="24"/>
          <w:lang w:val="ro-RO"/>
        </w:rPr>
        <w:t xml:space="preserve"> ei ar negocia contrapartid</w:t>
      </w:r>
      <w:r w:rsidR="003A5F6F" w:rsidRPr="005B5B10">
        <w:rPr>
          <w:rFonts w:ascii="Cambria" w:hAnsi="Cambria" w:cs="Arial"/>
          <w:sz w:val="24"/>
          <w:szCs w:val="24"/>
          <w:lang w:val="ro-RO"/>
        </w:rPr>
        <w:t>ă</w:t>
      </w:r>
      <w:r w:rsidR="00DD3095" w:rsidRPr="005B5B10">
        <w:rPr>
          <w:rFonts w:ascii="Cambria" w:hAnsi="Cambria" w:cs="Arial"/>
          <w:sz w:val="24"/>
          <w:szCs w:val="24"/>
          <w:lang w:val="ro-RO"/>
        </w:rPr>
        <w:t xml:space="preserve"> </w:t>
      </w:r>
      <w:r w:rsidR="00DD3095" w:rsidRPr="005B5B10">
        <w:rPr>
          <w:rFonts w:ascii="Cambria" w:hAnsi="Cambria" w:cs="Arial"/>
          <w:sz w:val="24"/>
          <w:szCs w:val="24"/>
          <w:lang w:val="ro-RO"/>
        </w:rPr>
        <w:lastRenderedPageBreak/>
        <w:t>economică</w:t>
      </w:r>
      <w:r w:rsidR="000B2228" w:rsidRPr="005B5B10">
        <w:rPr>
          <w:rFonts w:ascii="Cambria" w:hAnsi="Cambria" w:cs="Arial"/>
          <w:sz w:val="24"/>
          <w:szCs w:val="24"/>
          <w:lang w:val="ro-RO"/>
        </w:rPr>
        <w:t>,</w:t>
      </w:r>
      <w:r w:rsidR="00DD3095" w:rsidRPr="005B5B10">
        <w:rPr>
          <w:rFonts w:ascii="Cambria" w:hAnsi="Cambria" w:cs="Arial"/>
          <w:sz w:val="24"/>
          <w:szCs w:val="24"/>
          <w:lang w:val="ro-RO"/>
        </w:rPr>
        <w:t xml:space="preserve"> dar că nu le permite legisla</w:t>
      </w:r>
      <w:r w:rsidR="003A5F6F" w:rsidRPr="005B5B10">
        <w:rPr>
          <w:rFonts w:ascii="Cambria" w:hAnsi="Cambria" w:cs="Arial"/>
          <w:sz w:val="24"/>
          <w:szCs w:val="24"/>
          <w:lang w:val="ro-RO"/>
        </w:rPr>
        <w:t>ț</w:t>
      </w:r>
      <w:r w:rsidR="00DD3095" w:rsidRPr="005B5B10">
        <w:rPr>
          <w:rFonts w:ascii="Cambria" w:hAnsi="Cambria" w:cs="Arial"/>
          <w:sz w:val="24"/>
          <w:szCs w:val="24"/>
          <w:lang w:val="ro-RO"/>
        </w:rPr>
        <w:t xml:space="preserve">ia, </w:t>
      </w:r>
      <w:r w:rsidRPr="005B5B10">
        <w:rPr>
          <w:rFonts w:ascii="Cambria" w:hAnsi="Cambria" w:cs="Arial"/>
          <w:sz w:val="24"/>
          <w:szCs w:val="24"/>
          <w:lang w:val="ro-RO"/>
        </w:rPr>
        <w:t xml:space="preserve">fapt ce a generat pierderi de miliarde de euro pentru economia României. </w:t>
      </w:r>
      <w:r w:rsidR="003A5F6F" w:rsidRPr="005B5B10">
        <w:rPr>
          <w:rStyle w:val="FootnoteReference"/>
          <w:rFonts w:ascii="Cambria" w:hAnsi="Cambria" w:cs="Arial"/>
          <w:sz w:val="24"/>
          <w:szCs w:val="24"/>
          <w:lang w:val="ro-RO"/>
        </w:rPr>
        <w:footnoteReference w:id="4"/>
      </w:r>
    </w:p>
    <w:p w14:paraId="3256D531" w14:textId="6A0BA43F" w:rsidR="000B2228" w:rsidRPr="005B5B10" w:rsidRDefault="00932F22" w:rsidP="003A5F6F">
      <w:pPr>
        <w:pStyle w:val="ListParagraph"/>
        <w:shd w:val="clear" w:color="auto" w:fill="FFFFFF"/>
        <w:spacing w:before="225" w:after="75"/>
        <w:ind w:left="270" w:hanging="360"/>
        <w:jc w:val="both"/>
        <w:outlineLvl w:val="3"/>
        <w:rPr>
          <w:rStyle w:val="Hyperlink"/>
          <w:rFonts w:ascii="Cambria" w:eastAsia="Times New Roman" w:hAnsi="Cambria" w:cs="Arial"/>
          <w:color w:val="auto"/>
          <w:sz w:val="24"/>
          <w:u w:val="none"/>
          <w:lang w:val="ro-RO"/>
        </w:rPr>
      </w:pPr>
      <w:r w:rsidRPr="005B5B10">
        <w:rPr>
          <w:rStyle w:val="Hyperlink"/>
          <w:rFonts w:ascii="Cambria" w:eastAsia="Times New Roman" w:hAnsi="Cambria" w:cs="Calibri"/>
          <w:u w:val="none"/>
          <w:lang w:val="ro-RO"/>
        </w:rPr>
        <w:t xml:space="preserve">        </w:t>
      </w:r>
      <w:r w:rsidRPr="005B5B10">
        <w:rPr>
          <w:rStyle w:val="Hyperlink"/>
          <w:rFonts w:ascii="Cambria" w:eastAsia="Times New Roman" w:hAnsi="Cambria" w:cs="Arial"/>
          <w:color w:val="auto"/>
          <w:sz w:val="24"/>
          <w:u w:val="none"/>
          <w:lang w:val="ro-RO"/>
        </w:rPr>
        <w:t xml:space="preserve">Pentru că am propus ca prin acest mecanism al offset-ului să se poată obține o reducere semnificativă a prețului plătit de Ministerul Apărării Naționale în cazul în care </w:t>
      </w:r>
      <w:r w:rsidR="00B93123" w:rsidRPr="005B5B10">
        <w:rPr>
          <w:rStyle w:val="Hyperlink"/>
          <w:rFonts w:ascii="Cambria" w:eastAsia="Times New Roman" w:hAnsi="Cambria" w:cs="Arial"/>
          <w:color w:val="auto"/>
          <w:sz w:val="24"/>
          <w:u w:val="none"/>
          <w:lang w:val="ro-RO"/>
        </w:rPr>
        <w:t>acesta este direcționat către o investiție făcută de firma furnizoare într-un centru de mentenanță, căci în textul actual al proiectului de lege se prevede la art. 3 că acesta este parte a achiziției urmând să fie plătiti din partea României în prețul total al contractului. AM VRUT</w:t>
      </w:r>
      <w:r w:rsidR="000B2228" w:rsidRPr="005B5B10">
        <w:rPr>
          <w:rStyle w:val="Hyperlink"/>
          <w:rFonts w:ascii="Cambria" w:eastAsia="Times New Roman" w:hAnsi="Cambria" w:cs="Arial"/>
          <w:color w:val="auto"/>
          <w:sz w:val="24"/>
          <w:u w:val="none"/>
          <w:lang w:val="ro-RO"/>
        </w:rPr>
        <w:t xml:space="preserve"> ASTFEL SĂ RESPECTĂM ȘI SĂ SUSȚINEM PRIN FAPTE DECLARAȚIILE POLITICE ALE PREMIERULUI FLORIN CÎȚU REFERITOR LA FOLOSIREA EFICIENTĂ A BANULUI PUBLIC!</w:t>
      </w:r>
    </w:p>
    <w:p w14:paraId="483D9796" w14:textId="77777777" w:rsidR="00B93123" w:rsidRPr="005B5B10" w:rsidRDefault="00B93123" w:rsidP="00B93123">
      <w:pPr>
        <w:pStyle w:val="ListParagraph"/>
        <w:shd w:val="clear" w:color="auto" w:fill="FFFFFF"/>
        <w:spacing w:before="225" w:after="75"/>
        <w:ind w:left="270"/>
        <w:jc w:val="both"/>
        <w:outlineLvl w:val="3"/>
        <w:rPr>
          <w:rStyle w:val="Hyperlink"/>
          <w:rFonts w:ascii="Cambria" w:eastAsia="Times New Roman" w:hAnsi="Cambria" w:cs="Arial"/>
          <w:color w:val="auto"/>
          <w:sz w:val="24"/>
          <w:u w:val="none"/>
          <w:lang w:val="ro-RO"/>
        </w:rPr>
      </w:pPr>
    </w:p>
    <w:p w14:paraId="7DED26B6" w14:textId="77777777" w:rsidR="00932F22" w:rsidRPr="005B5B10" w:rsidRDefault="00B93123" w:rsidP="00B93123">
      <w:pPr>
        <w:pStyle w:val="ListParagraph"/>
        <w:shd w:val="clear" w:color="auto" w:fill="FFFFFF"/>
        <w:spacing w:before="225" w:after="75"/>
        <w:ind w:left="270"/>
        <w:jc w:val="both"/>
        <w:outlineLvl w:val="3"/>
        <w:rPr>
          <w:rStyle w:val="Hyperlink"/>
          <w:rFonts w:ascii="Cambria" w:eastAsia="Times New Roman" w:hAnsi="Cambria" w:cs="Arial"/>
          <w:color w:val="auto"/>
          <w:sz w:val="24"/>
          <w:u w:val="none"/>
          <w:lang w:val="ro-RO"/>
        </w:rPr>
      </w:pPr>
      <w:r w:rsidRPr="005B5B10">
        <w:rPr>
          <w:rStyle w:val="Hyperlink"/>
          <w:rFonts w:ascii="Cambria" w:eastAsia="Times New Roman" w:hAnsi="Cambria" w:cs="Arial"/>
          <w:color w:val="auto"/>
          <w:sz w:val="24"/>
          <w:u w:val="none"/>
          <w:lang w:val="ro-RO"/>
        </w:rPr>
        <w:t>Pentru cei care au uitat, reamintim că în variant</w:t>
      </w:r>
      <w:r w:rsidR="009B391C" w:rsidRPr="005B5B10">
        <w:rPr>
          <w:rStyle w:val="Hyperlink"/>
          <w:rFonts w:ascii="Cambria" w:eastAsia="Times New Roman" w:hAnsi="Cambria" w:cs="Arial"/>
          <w:color w:val="auto"/>
          <w:sz w:val="24"/>
          <w:u w:val="none"/>
          <w:lang w:val="ro-RO"/>
        </w:rPr>
        <w:t>a</w:t>
      </w:r>
      <w:r w:rsidRPr="005B5B10">
        <w:rPr>
          <w:rStyle w:val="Hyperlink"/>
          <w:rFonts w:ascii="Cambria" w:eastAsia="Times New Roman" w:hAnsi="Cambria" w:cs="Arial"/>
          <w:color w:val="auto"/>
          <w:sz w:val="24"/>
          <w:u w:val="none"/>
          <w:lang w:val="ro-RO"/>
        </w:rPr>
        <w:t xml:space="preserve"> de achiziție anulată de către MApN anul trecut și câștigată de concernul European MBDA, acesta se angajase să furnizeze un offset de 80% care cuprindea un centru de mentenanță pentru acest sistem și rachetele antinav</w:t>
      </w:r>
      <w:r w:rsidR="00DD3095" w:rsidRPr="005B5B10">
        <w:rPr>
          <w:rStyle w:val="Hyperlink"/>
          <w:rFonts w:ascii="Cambria" w:eastAsia="Times New Roman" w:hAnsi="Cambria" w:cs="Arial"/>
          <w:color w:val="auto"/>
          <w:sz w:val="24"/>
          <w:u w:val="none"/>
          <w:lang w:val="ro-RO"/>
        </w:rPr>
        <w:t>ă</w:t>
      </w:r>
      <w:r w:rsidRPr="005B5B10">
        <w:rPr>
          <w:rStyle w:val="Hyperlink"/>
          <w:rFonts w:ascii="Cambria" w:eastAsia="Times New Roman" w:hAnsi="Cambria" w:cs="Arial"/>
          <w:color w:val="auto"/>
          <w:sz w:val="24"/>
          <w:u w:val="none"/>
          <w:lang w:val="ro-RO"/>
        </w:rPr>
        <w:t>, prețul fiind considerabil</w:t>
      </w:r>
      <w:r w:rsidR="00DD3095" w:rsidRPr="005B5B10">
        <w:rPr>
          <w:rStyle w:val="Hyperlink"/>
          <w:rFonts w:ascii="Cambria" w:eastAsia="Times New Roman" w:hAnsi="Cambria" w:cs="Arial"/>
          <w:color w:val="auto"/>
          <w:sz w:val="24"/>
          <w:u w:val="none"/>
          <w:lang w:val="ro-RO"/>
        </w:rPr>
        <w:t xml:space="preserve"> mai mic</w:t>
      </w:r>
      <w:r w:rsidRPr="005B5B10">
        <w:rPr>
          <w:rStyle w:val="Hyperlink"/>
          <w:rFonts w:ascii="Cambria" w:eastAsia="Times New Roman" w:hAnsi="Cambria" w:cs="Arial"/>
          <w:color w:val="auto"/>
          <w:sz w:val="24"/>
          <w:u w:val="none"/>
          <w:lang w:val="ro-RO"/>
        </w:rPr>
        <w:t xml:space="preserve">, </w:t>
      </w:r>
      <w:r w:rsidR="00DD3095" w:rsidRPr="005B5B10">
        <w:rPr>
          <w:rStyle w:val="Hyperlink"/>
          <w:rFonts w:ascii="Cambria" w:eastAsia="Times New Roman" w:hAnsi="Cambria" w:cs="Arial"/>
          <w:color w:val="auto"/>
          <w:sz w:val="24"/>
          <w:u w:val="none"/>
          <w:lang w:val="ro-RO"/>
        </w:rPr>
        <w:t>(</w:t>
      </w:r>
      <w:r w:rsidRPr="005B5B10">
        <w:rPr>
          <w:rStyle w:val="Hyperlink"/>
          <w:rFonts w:ascii="Cambria" w:eastAsia="Times New Roman" w:hAnsi="Cambria" w:cs="Arial"/>
          <w:color w:val="auto"/>
          <w:sz w:val="24"/>
          <w:u w:val="none"/>
          <w:lang w:val="ro-RO"/>
        </w:rPr>
        <w:t>cu cca 40%</w:t>
      </w:r>
      <w:r w:rsidR="00DD3095" w:rsidRPr="005B5B10">
        <w:rPr>
          <w:rStyle w:val="Hyperlink"/>
          <w:rFonts w:ascii="Cambria" w:eastAsia="Times New Roman" w:hAnsi="Cambria" w:cs="Arial"/>
          <w:color w:val="auto"/>
          <w:sz w:val="24"/>
          <w:u w:val="none"/>
          <w:lang w:val="ro-RO"/>
        </w:rPr>
        <w:t>)</w:t>
      </w:r>
      <w:r w:rsidRPr="005B5B10">
        <w:rPr>
          <w:rStyle w:val="Hyperlink"/>
          <w:rFonts w:ascii="Cambria" w:eastAsia="Times New Roman" w:hAnsi="Cambria" w:cs="Arial"/>
          <w:color w:val="auto"/>
          <w:sz w:val="24"/>
          <w:u w:val="none"/>
          <w:lang w:val="ro-RO"/>
        </w:rPr>
        <w:t>, decât prețul care urmează să fie plătit de MApN pentru sistemul dezvoltat de firma Kon</w:t>
      </w:r>
      <w:r w:rsidR="00DD3095" w:rsidRPr="005B5B10">
        <w:rPr>
          <w:rStyle w:val="Hyperlink"/>
          <w:rFonts w:ascii="Cambria" w:eastAsia="Times New Roman" w:hAnsi="Cambria" w:cs="Arial"/>
          <w:color w:val="auto"/>
          <w:sz w:val="24"/>
          <w:u w:val="none"/>
          <w:lang w:val="ro-RO"/>
        </w:rPr>
        <w:t>i</w:t>
      </w:r>
      <w:r w:rsidRPr="005B5B10">
        <w:rPr>
          <w:rStyle w:val="Hyperlink"/>
          <w:rFonts w:ascii="Cambria" w:eastAsia="Times New Roman" w:hAnsi="Cambria" w:cs="Arial"/>
          <w:color w:val="auto"/>
          <w:sz w:val="24"/>
          <w:u w:val="none"/>
          <w:lang w:val="ro-RO"/>
        </w:rPr>
        <w:t>g</w:t>
      </w:r>
      <w:r w:rsidR="00DD3095" w:rsidRPr="005B5B10">
        <w:rPr>
          <w:rStyle w:val="Hyperlink"/>
          <w:rFonts w:ascii="Cambria" w:eastAsia="Times New Roman" w:hAnsi="Cambria" w:cs="Arial"/>
          <w:color w:val="auto"/>
          <w:sz w:val="24"/>
          <w:u w:val="none"/>
          <w:lang w:val="ro-RO"/>
        </w:rPr>
        <w:t>s</w:t>
      </w:r>
      <w:r w:rsidRPr="005B5B10">
        <w:rPr>
          <w:rStyle w:val="Hyperlink"/>
          <w:rFonts w:ascii="Cambria" w:eastAsia="Times New Roman" w:hAnsi="Cambria" w:cs="Arial"/>
          <w:color w:val="auto"/>
          <w:sz w:val="24"/>
          <w:u w:val="none"/>
          <w:lang w:val="ro-RO"/>
        </w:rPr>
        <w:t>berg pe care MApN intenționează să</w:t>
      </w:r>
      <w:r w:rsidR="00DD3095" w:rsidRPr="005B5B10">
        <w:rPr>
          <w:rStyle w:val="Hyperlink"/>
          <w:rFonts w:ascii="Cambria" w:eastAsia="Times New Roman" w:hAnsi="Cambria" w:cs="Arial"/>
          <w:color w:val="auto"/>
          <w:sz w:val="24"/>
          <w:u w:val="none"/>
          <w:lang w:val="ro-RO"/>
        </w:rPr>
        <w:t>-l</w:t>
      </w:r>
      <w:r w:rsidRPr="005B5B10">
        <w:rPr>
          <w:rStyle w:val="Hyperlink"/>
          <w:rFonts w:ascii="Cambria" w:eastAsia="Times New Roman" w:hAnsi="Cambria" w:cs="Arial"/>
          <w:color w:val="auto"/>
          <w:sz w:val="24"/>
          <w:u w:val="none"/>
          <w:lang w:val="ro-RO"/>
        </w:rPr>
        <w:t xml:space="preserve"> achiziționeze din Statele Unite, acolo unde firma Raytheon este integrator pentru piața americană. </w:t>
      </w:r>
    </w:p>
    <w:p w14:paraId="0DF3106D" w14:textId="77777777" w:rsidR="00B93123" w:rsidRPr="005B5B10" w:rsidRDefault="00B93123" w:rsidP="00B93123">
      <w:pPr>
        <w:pStyle w:val="ListParagraph"/>
        <w:shd w:val="clear" w:color="auto" w:fill="FFFFFF"/>
        <w:spacing w:before="225" w:after="75"/>
        <w:ind w:left="270"/>
        <w:jc w:val="both"/>
        <w:outlineLvl w:val="3"/>
        <w:rPr>
          <w:rStyle w:val="Hyperlink"/>
          <w:rFonts w:ascii="Cambria" w:eastAsia="Times New Roman" w:hAnsi="Cambria" w:cs="Arial"/>
          <w:color w:val="auto"/>
          <w:sz w:val="24"/>
          <w:u w:val="none"/>
          <w:lang w:val="ro-RO"/>
        </w:rPr>
      </w:pPr>
    </w:p>
    <w:p w14:paraId="40C9E643" w14:textId="4024535A" w:rsidR="008F7B1F" w:rsidRPr="005B5B10" w:rsidRDefault="00B93123" w:rsidP="00B93123">
      <w:pPr>
        <w:pStyle w:val="ListParagraph"/>
        <w:shd w:val="clear" w:color="auto" w:fill="FFFFFF"/>
        <w:spacing w:before="225" w:after="75"/>
        <w:ind w:left="270"/>
        <w:jc w:val="both"/>
        <w:outlineLvl w:val="3"/>
        <w:rPr>
          <w:rStyle w:val="Hyperlink"/>
          <w:rFonts w:ascii="Cambria" w:eastAsia="Times New Roman" w:hAnsi="Cambria" w:cs="Arial"/>
          <w:color w:val="auto"/>
          <w:sz w:val="24"/>
          <w:u w:val="none"/>
          <w:lang w:val="ro-RO"/>
        </w:rPr>
      </w:pPr>
      <w:r w:rsidRPr="005B5B10">
        <w:rPr>
          <w:rStyle w:val="Hyperlink"/>
          <w:rFonts w:ascii="Cambria" w:eastAsia="Times New Roman" w:hAnsi="Cambria" w:cs="Arial"/>
          <w:color w:val="auto"/>
          <w:sz w:val="24"/>
          <w:u w:val="none"/>
          <w:lang w:val="ro-RO"/>
        </w:rPr>
        <w:t xml:space="preserve">Blocul Național Sindical își exprimă dezacordul față de practicile MApN </w:t>
      </w:r>
      <w:r w:rsidR="003A5F6F" w:rsidRPr="005B5B10">
        <w:rPr>
          <w:rStyle w:val="Hyperlink"/>
          <w:rFonts w:ascii="Cambria" w:eastAsia="Times New Roman" w:hAnsi="Cambria" w:cs="Arial"/>
          <w:color w:val="auto"/>
          <w:sz w:val="24"/>
          <w:u w:val="none"/>
          <w:lang w:val="ro-RO"/>
        </w:rPr>
        <w:t>în ceea ce privește</w:t>
      </w:r>
      <w:r w:rsidRPr="005B5B10">
        <w:rPr>
          <w:rStyle w:val="Hyperlink"/>
          <w:rFonts w:ascii="Cambria" w:eastAsia="Times New Roman" w:hAnsi="Cambria" w:cs="Arial"/>
          <w:color w:val="auto"/>
          <w:sz w:val="24"/>
          <w:u w:val="none"/>
          <w:lang w:val="ro-RO"/>
        </w:rPr>
        <w:t xml:space="preserve"> achizițiile de tehnologie militară și </w:t>
      </w:r>
      <w:r w:rsidR="009B391C" w:rsidRPr="005B5B10">
        <w:rPr>
          <w:rStyle w:val="Hyperlink"/>
          <w:rFonts w:ascii="Cambria" w:eastAsia="Times New Roman" w:hAnsi="Cambria" w:cs="Arial"/>
          <w:color w:val="auto"/>
          <w:sz w:val="24"/>
          <w:u w:val="none"/>
          <w:lang w:val="ro-RO"/>
        </w:rPr>
        <w:t>c</w:t>
      </w:r>
      <w:r w:rsidRPr="005B5B10">
        <w:rPr>
          <w:rStyle w:val="Hyperlink"/>
          <w:rFonts w:ascii="Cambria" w:eastAsia="Times New Roman" w:hAnsi="Cambria" w:cs="Arial"/>
          <w:color w:val="auto"/>
          <w:sz w:val="24"/>
          <w:u w:val="none"/>
          <w:lang w:val="ro-RO"/>
        </w:rPr>
        <w:t>are în opinia noastră au sfidat discursul președintelui României din 2015</w:t>
      </w:r>
      <w:r w:rsidR="003A5F6F" w:rsidRPr="005B5B10">
        <w:rPr>
          <w:rStyle w:val="Hyperlink"/>
          <w:rFonts w:ascii="Cambria" w:eastAsia="Times New Roman" w:hAnsi="Cambria" w:cs="Arial"/>
          <w:color w:val="auto"/>
          <w:sz w:val="24"/>
          <w:u w:val="none"/>
          <w:lang w:val="ro-RO"/>
        </w:rPr>
        <w:t>. N</w:t>
      </w:r>
      <w:r w:rsidRPr="005B5B10">
        <w:rPr>
          <w:rStyle w:val="Hyperlink"/>
          <w:rFonts w:ascii="Cambria" w:eastAsia="Times New Roman" w:hAnsi="Cambria" w:cs="Arial"/>
          <w:color w:val="auto"/>
          <w:sz w:val="24"/>
          <w:u w:val="none"/>
          <w:lang w:val="ro-RO"/>
        </w:rPr>
        <w:t>ici până astăzi vorbele rostite</w:t>
      </w:r>
      <w:r w:rsidR="009B391C" w:rsidRPr="005B5B10">
        <w:rPr>
          <w:rStyle w:val="Hyperlink"/>
          <w:rFonts w:ascii="Cambria" w:eastAsia="Times New Roman" w:hAnsi="Cambria" w:cs="Arial"/>
          <w:color w:val="auto"/>
          <w:sz w:val="24"/>
          <w:u w:val="none"/>
          <w:lang w:val="ro-RO"/>
        </w:rPr>
        <w:t xml:space="preserve"> </w:t>
      </w:r>
      <w:r w:rsidRPr="005B5B10">
        <w:rPr>
          <w:rStyle w:val="Hyperlink"/>
          <w:rFonts w:ascii="Cambria" w:eastAsia="Times New Roman" w:hAnsi="Cambria" w:cs="Arial"/>
          <w:color w:val="auto"/>
          <w:sz w:val="24"/>
          <w:u w:val="none"/>
          <w:lang w:val="ro-RO"/>
        </w:rPr>
        <w:t>atunci nu s-au materializat în programe concrete car</w:t>
      </w:r>
      <w:r w:rsidR="008F7B1F" w:rsidRPr="005B5B10">
        <w:rPr>
          <w:rStyle w:val="Hyperlink"/>
          <w:rFonts w:ascii="Cambria" w:eastAsia="Times New Roman" w:hAnsi="Cambria" w:cs="Arial"/>
          <w:color w:val="auto"/>
          <w:sz w:val="24"/>
          <w:u w:val="none"/>
          <w:lang w:val="ro-RO"/>
        </w:rPr>
        <w:t>e să conducă la revitalizarea industriei de apărare române</w:t>
      </w:r>
      <w:r w:rsidR="00DD3095" w:rsidRPr="005B5B10">
        <w:rPr>
          <w:rStyle w:val="Hyperlink"/>
          <w:rFonts w:ascii="Cambria" w:eastAsia="Times New Roman" w:hAnsi="Cambria" w:cs="Arial"/>
          <w:color w:val="auto"/>
          <w:sz w:val="24"/>
          <w:u w:val="none"/>
          <w:lang w:val="ro-RO"/>
        </w:rPr>
        <w:t>ș</w:t>
      </w:r>
      <w:r w:rsidR="008F7B1F" w:rsidRPr="005B5B10">
        <w:rPr>
          <w:rStyle w:val="Hyperlink"/>
          <w:rFonts w:ascii="Cambria" w:eastAsia="Times New Roman" w:hAnsi="Cambria" w:cs="Arial"/>
          <w:color w:val="auto"/>
          <w:sz w:val="24"/>
          <w:u w:val="none"/>
          <w:lang w:val="ro-RO"/>
        </w:rPr>
        <w:t>ti, la întărirea economiei naționale fără de care nu se poate concepe o strategie de apărare viabilă!</w:t>
      </w:r>
    </w:p>
    <w:p w14:paraId="1C9368D1" w14:textId="77777777" w:rsidR="00611D91" w:rsidRPr="005B5B10" w:rsidRDefault="00611D91" w:rsidP="00B93123">
      <w:pPr>
        <w:pStyle w:val="ListParagraph"/>
        <w:shd w:val="clear" w:color="auto" w:fill="FFFFFF"/>
        <w:spacing w:before="225" w:after="75"/>
        <w:ind w:left="270"/>
        <w:jc w:val="both"/>
        <w:outlineLvl w:val="3"/>
        <w:rPr>
          <w:rStyle w:val="Hyperlink"/>
          <w:rFonts w:ascii="Cambria" w:eastAsia="Times New Roman" w:hAnsi="Cambria" w:cs="Arial"/>
          <w:color w:val="auto"/>
          <w:sz w:val="24"/>
          <w:u w:val="none"/>
          <w:lang w:val="ro-RO"/>
        </w:rPr>
      </w:pPr>
    </w:p>
    <w:p w14:paraId="5ED574A8" w14:textId="77777777" w:rsidR="008F7B1F" w:rsidRPr="005B5B10" w:rsidRDefault="008F7B1F" w:rsidP="00B93123">
      <w:pPr>
        <w:pStyle w:val="ListParagraph"/>
        <w:shd w:val="clear" w:color="auto" w:fill="FFFFFF"/>
        <w:spacing w:before="225" w:after="75"/>
        <w:ind w:left="270"/>
        <w:jc w:val="both"/>
        <w:outlineLvl w:val="3"/>
        <w:rPr>
          <w:rStyle w:val="Hyperlink"/>
          <w:rFonts w:ascii="Cambria" w:eastAsia="Times New Roman" w:hAnsi="Cambria" w:cs="Arial"/>
          <w:color w:val="auto"/>
          <w:sz w:val="24"/>
          <w:u w:val="none"/>
          <w:lang w:val="ro-RO"/>
        </w:rPr>
      </w:pPr>
    </w:p>
    <w:p w14:paraId="3DE93D27" w14:textId="109BE7F2" w:rsidR="008F7B1F" w:rsidRPr="005B5B10" w:rsidRDefault="008F7B1F" w:rsidP="00B93123">
      <w:pPr>
        <w:pStyle w:val="ListParagraph"/>
        <w:shd w:val="clear" w:color="auto" w:fill="FFFFFF"/>
        <w:spacing w:before="225" w:after="75"/>
        <w:ind w:left="270"/>
        <w:jc w:val="both"/>
        <w:outlineLvl w:val="3"/>
        <w:rPr>
          <w:rStyle w:val="Hyperlink"/>
          <w:rFonts w:ascii="Cambria" w:eastAsia="Times New Roman" w:hAnsi="Cambria" w:cs="Arial"/>
          <w:b/>
          <w:color w:val="auto"/>
          <w:sz w:val="24"/>
          <w:u w:val="none"/>
          <w:lang w:val="ro-RO"/>
        </w:rPr>
      </w:pPr>
      <w:r w:rsidRPr="005B5B10">
        <w:rPr>
          <w:rStyle w:val="Hyperlink"/>
          <w:rFonts w:ascii="Cambria" w:eastAsia="Times New Roman" w:hAnsi="Cambria" w:cs="Arial"/>
          <w:b/>
          <w:color w:val="auto"/>
          <w:sz w:val="24"/>
          <w:u w:val="none"/>
          <w:lang w:val="ro-RO"/>
        </w:rPr>
        <w:t>Blocul Național Sindical susți</w:t>
      </w:r>
      <w:r w:rsidR="00DD3095" w:rsidRPr="005B5B10">
        <w:rPr>
          <w:rStyle w:val="Hyperlink"/>
          <w:rFonts w:ascii="Cambria" w:eastAsia="Times New Roman" w:hAnsi="Cambria" w:cs="Arial"/>
          <w:b/>
          <w:color w:val="auto"/>
          <w:sz w:val="24"/>
          <w:u w:val="none"/>
          <w:lang w:val="ro-RO"/>
        </w:rPr>
        <w:t>n</w:t>
      </w:r>
      <w:r w:rsidRPr="005B5B10">
        <w:rPr>
          <w:rStyle w:val="Hyperlink"/>
          <w:rFonts w:ascii="Cambria" w:eastAsia="Times New Roman" w:hAnsi="Cambria" w:cs="Arial"/>
          <w:b/>
          <w:color w:val="auto"/>
          <w:sz w:val="24"/>
          <w:u w:val="none"/>
          <w:lang w:val="ro-RO"/>
        </w:rPr>
        <w:t xml:space="preserve">e programul de înzestrare al </w:t>
      </w:r>
      <w:r w:rsidR="003A5F6F" w:rsidRPr="005B5B10">
        <w:rPr>
          <w:rStyle w:val="Hyperlink"/>
          <w:rFonts w:ascii="Cambria" w:eastAsia="Times New Roman" w:hAnsi="Cambria" w:cs="Arial"/>
          <w:b/>
          <w:color w:val="auto"/>
          <w:sz w:val="24"/>
          <w:u w:val="none"/>
          <w:lang w:val="ro-RO"/>
        </w:rPr>
        <w:t>A</w:t>
      </w:r>
      <w:r w:rsidRPr="005B5B10">
        <w:rPr>
          <w:rStyle w:val="Hyperlink"/>
          <w:rFonts w:ascii="Cambria" w:eastAsia="Times New Roman" w:hAnsi="Cambria" w:cs="Arial"/>
          <w:b/>
          <w:color w:val="auto"/>
          <w:sz w:val="24"/>
          <w:u w:val="none"/>
          <w:lang w:val="ro-RO"/>
        </w:rPr>
        <w:t xml:space="preserve">rmatei </w:t>
      </w:r>
      <w:r w:rsidR="003A5F6F" w:rsidRPr="005B5B10">
        <w:rPr>
          <w:rStyle w:val="Hyperlink"/>
          <w:rFonts w:ascii="Cambria" w:eastAsia="Times New Roman" w:hAnsi="Cambria" w:cs="Arial"/>
          <w:b/>
          <w:color w:val="auto"/>
          <w:sz w:val="24"/>
          <w:u w:val="none"/>
          <w:lang w:val="ro-RO"/>
        </w:rPr>
        <w:t>R</w:t>
      </w:r>
      <w:r w:rsidRPr="005B5B10">
        <w:rPr>
          <w:rStyle w:val="Hyperlink"/>
          <w:rFonts w:ascii="Cambria" w:eastAsia="Times New Roman" w:hAnsi="Cambria" w:cs="Arial"/>
          <w:b/>
          <w:color w:val="auto"/>
          <w:sz w:val="24"/>
          <w:u w:val="none"/>
          <w:lang w:val="ro-RO"/>
        </w:rPr>
        <w:t>omâne, nu contest</w:t>
      </w:r>
      <w:r w:rsidR="00DD3095" w:rsidRPr="005B5B10">
        <w:rPr>
          <w:rStyle w:val="Hyperlink"/>
          <w:rFonts w:ascii="Cambria" w:eastAsia="Times New Roman" w:hAnsi="Cambria" w:cs="Arial"/>
          <w:b/>
          <w:color w:val="auto"/>
          <w:sz w:val="24"/>
          <w:u w:val="none"/>
          <w:lang w:val="ro-RO"/>
        </w:rPr>
        <w:t>ă</w:t>
      </w:r>
      <w:r w:rsidRPr="005B5B10">
        <w:rPr>
          <w:rStyle w:val="Hyperlink"/>
          <w:rFonts w:ascii="Cambria" w:eastAsia="Times New Roman" w:hAnsi="Cambria" w:cs="Arial"/>
          <w:b/>
          <w:color w:val="auto"/>
          <w:sz w:val="24"/>
          <w:u w:val="none"/>
          <w:lang w:val="ro-RO"/>
        </w:rPr>
        <w:t xml:space="preserve"> deciziile care vizează achizițiile de un anumit tip pe care Armata Română trebuie să le facă pentru a răspunde cerințelor de interoperabilitate cerute unui stat membru  NATO dar cere Guvernului României și Parlamentului României să se implice în mod responsabil ș</w:t>
      </w:r>
      <w:r w:rsidR="00DD3095" w:rsidRPr="005B5B10">
        <w:rPr>
          <w:rStyle w:val="Hyperlink"/>
          <w:rFonts w:ascii="Cambria" w:eastAsia="Times New Roman" w:hAnsi="Cambria" w:cs="Arial"/>
          <w:b/>
          <w:color w:val="auto"/>
          <w:sz w:val="24"/>
          <w:u w:val="none"/>
          <w:lang w:val="ro-RO"/>
        </w:rPr>
        <w:t>i transparent în ceea ce privește</w:t>
      </w:r>
      <w:r w:rsidRPr="005B5B10">
        <w:rPr>
          <w:rStyle w:val="Hyperlink"/>
          <w:rFonts w:ascii="Cambria" w:eastAsia="Times New Roman" w:hAnsi="Cambria" w:cs="Arial"/>
          <w:b/>
          <w:color w:val="auto"/>
          <w:sz w:val="24"/>
          <w:u w:val="none"/>
          <w:lang w:val="ro-RO"/>
        </w:rPr>
        <w:t xml:space="preserve"> condițiile financiare și de investiții care ar trebui stabilite în aceste procese de achiziții.</w:t>
      </w:r>
    </w:p>
    <w:p w14:paraId="37DBDF21" w14:textId="77777777" w:rsidR="008F7B1F" w:rsidRPr="005B5B10" w:rsidRDefault="008F7B1F" w:rsidP="00B93123">
      <w:pPr>
        <w:pStyle w:val="ListParagraph"/>
        <w:shd w:val="clear" w:color="auto" w:fill="FFFFFF"/>
        <w:spacing w:before="225" w:after="75"/>
        <w:ind w:left="270"/>
        <w:jc w:val="both"/>
        <w:outlineLvl w:val="3"/>
        <w:rPr>
          <w:rStyle w:val="Hyperlink"/>
          <w:rFonts w:ascii="Cambria" w:eastAsia="Times New Roman" w:hAnsi="Cambria" w:cs="Arial"/>
          <w:color w:val="auto"/>
          <w:sz w:val="24"/>
          <w:u w:val="none"/>
          <w:lang w:val="ro-RO"/>
        </w:rPr>
      </w:pPr>
    </w:p>
    <w:p w14:paraId="090BC64A" w14:textId="51C71050" w:rsidR="008F7B1F" w:rsidRPr="005B5B10" w:rsidRDefault="00C35E4B" w:rsidP="00B93123">
      <w:pPr>
        <w:pStyle w:val="ListParagraph"/>
        <w:shd w:val="clear" w:color="auto" w:fill="FFFFFF"/>
        <w:spacing w:before="225" w:after="75"/>
        <w:ind w:left="270"/>
        <w:jc w:val="both"/>
        <w:outlineLvl w:val="3"/>
        <w:rPr>
          <w:rStyle w:val="Hyperlink"/>
          <w:rFonts w:ascii="Cambria" w:eastAsia="Times New Roman" w:hAnsi="Cambria" w:cs="Arial"/>
          <w:color w:val="auto"/>
          <w:sz w:val="24"/>
          <w:u w:val="none"/>
          <w:lang w:val="ro-RO"/>
        </w:rPr>
      </w:pPr>
      <w:r w:rsidRPr="005B5B10">
        <w:rPr>
          <w:rStyle w:val="Hyperlink"/>
          <w:rFonts w:ascii="Cambria" w:eastAsia="Times New Roman" w:hAnsi="Cambria" w:cs="Arial"/>
          <w:color w:val="auto"/>
          <w:sz w:val="24"/>
          <w:u w:val="none"/>
          <w:lang w:val="ro-RO"/>
        </w:rPr>
        <w:t>Blocul Na</w:t>
      </w:r>
      <w:r w:rsidR="008F7B1F" w:rsidRPr="005B5B10">
        <w:rPr>
          <w:rStyle w:val="Hyperlink"/>
          <w:rFonts w:ascii="Cambria" w:eastAsia="Times New Roman" w:hAnsi="Cambria" w:cs="Arial"/>
          <w:color w:val="auto"/>
          <w:sz w:val="24"/>
          <w:u w:val="none"/>
          <w:lang w:val="ro-RO"/>
        </w:rPr>
        <w:t>țional Sindical își exprimă, de asemenea, încrederea că săptămâna viitoare, Comisia de Apărare din Camera Deputaților unde vor continua dezbaterile</w:t>
      </w:r>
      <w:r w:rsidR="003A5F6F" w:rsidRPr="005B5B10">
        <w:rPr>
          <w:rStyle w:val="Hyperlink"/>
          <w:rFonts w:ascii="Cambria" w:eastAsia="Times New Roman" w:hAnsi="Cambria" w:cs="Arial"/>
          <w:color w:val="auto"/>
          <w:sz w:val="24"/>
          <w:u w:val="none"/>
          <w:lang w:val="ro-RO"/>
        </w:rPr>
        <w:t xml:space="preserve"> pe proiectul de lege L18/2021</w:t>
      </w:r>
      <w:r w:rsidR="008F7B1F" w:rsidRPr="005B5B10">
        <w:rPr>
          <w:rStyle w:val="Hyperlink"/>
          <w:rFonts w:ascii="Cambria" w:eastAsia="Times New Roman" w:hAnsi="Cambria" w:cs="Arial"/>
          <w:color w:val="auto"/>
          <w:sz w:val="24"/>
          <w:u w:val="none"/>
          <w:lang w:val="ro-RO"/>
        </w:rPr>
        <w:t xml:space="preserve">, să arate mai multă transparență și disponibilitate de dialog. </w:t>
      </w:r>
    </w:p>
    <w:p w14:paraId="23C2BB6F" w14:textId="77777777" w:rsidR="00B93123" w:rsidRPr="005B5B10" w:rsidRDefault="008F7B1F" w:rsidP="004E7EDC">
      <w:pPr>
        <w:pStyle w:val="ListParagraph"/>
        <w:shd w:val="clear" w:color="auto" w:fill="FFFFFF"/>
        <w:spacing w:before="225" w:after="75"/>
        <w:ind w:left="270"/>
        <w:jc w:val="both"/>
        <w:outlineLvl w:val="3"/>
        <w:rPr>
          <w:rFonts w:ascii="Cambria" w:eastAsia="Times New Roman" w:hAnsi="Cambria" w:cs="Arial"/>
          <w:sz w:val="24"/>
          <w:lang w:val="ro-RO"/>
        </w:rPr>
      </w:pPr>
      <w:r w:rsidRPr="005B5B10">
        <w:rPr>
          <w:rStyle w:val="Hyperlink"/>
          <w:rFonts w:ascii="Cambria" w:eastAsia="Times New Roman" w:hAnsi="Cambria" w:cs="Arial"/>
          <w:color w:val="auto"/>
          <w:sz w:val="24"/>
          <w:u w:val="none"/>
          <w:lang w:val="ro-RO"/>
        </w:rPr>
        <w:t xml:space="preserve"> </w:t>
      </w:r>
      <w:r w:rsidR="00B93123" w:rsidRPr="005B5B10">
        <w:rPr>
          <w:rStyle w:val="Hyperlink"/>
          <w:rFonts w:ascii="Cambria" w:eastAsia="Times New Roman" w:hAnsi="Cambria" w:cs="Arial"/>
          <w:color w:val="auto"/>
          <w:sz w:val="24"/>
          <w:u w:val="none"/>
          <w:lang w:val="ro-RO"/>
        </w:rPr>
        <w:t xml:space="preserve"> </w:t>
      </w:r>
    </w:p>
    <w:p w14:paraId="009D4DCC" w14:textId="5CC9BC7B" w:rsidR="002042F7" w:rsidRPr="005B5B10" w:rsidRDefault="00CE6EC1" w:rsidP="00932F22">
      <w:pPr>
        <w:pStyle w:val="ListParagraph"/>
        <w:spacing w:line="276" w:lineRule="auto"/>
        <w:jc w:val="both"/>
        <w:rPr>
          <w:rFonts w:ascii="Cambria" w:hAnsi="Cambria" w:cs="Arial"/>
          <w:sz w:val="24"/>
          <w:szCs w:val="24"/>
          <w:lang w:val="ro-RO"/>
        </w:rPr>
      </w:pPr>
      <w:r w:rsidRPr="005B5B10">
        <w:rPr>
          <w:rFonts w:ascii="Cambria" w:hAnsi="Cambria" w:cs="Arial"/>
          <w:sz w:val="24"/>
          <w:szCs w:val="24"/>
          <w:lang w:val="ro-RO"/>
        </w:rPr>
        <w:t xml:space="preserve"> </w:t>
      </w:r>
      <w:r w:rsidR="005C090B" w:rsidRPr="005B5B10">
        <w:rPr>
          <w:rFonts w:ascii="Cambria" w:hAnsi="Cambria" w:cs="Arial"/>
          <w:sz w:val="24"/>
          <w:szCs w:val="24"/>
          <w:lang w:val="ro-RO"/>
        </w:rPr>
        <w:t xml:space="preserve">   </w:t>
      </w:r>
    </w:p>
    <w:p w14:paraId="42509858" w14:textId="02B2A411" w:rsidR="003A5F6F" w:rsidRPr="005B5B10" w:rsidRDefault="003A5F6F" w:rsidP="003A5F6F">
      <w:pPr>
        <w:spacing w:line="276" w:lineRule="auto"/>
        <w:jc w:val="both"/>
        <w:rPr>
          <w:rFonts w:ascii="Cambria" w:hAnsi="Cambria" w:cs="Arial"/>
          <w:b/>
          <w:bCs/>
          <w:sz w:val="24"/>
          <w:szCs w:val="24"/>
          <w:lang w:val="ro-RO"/>
        </w:rPr>
      </w:pPr>
      <w:r w:rsidRPr="005B5B10">
        <w:rPr>
          <w:rFonts w:ascii="Cambria" w:hAnsi="Cambria" w:cs="Arial"/>
          <w:b/>
          <w:bCs/>
          <w:sz w:val="24"/>
          <w:szCs w:val="24"/>
          <w:lang w:val="ro-RO"/>
        </w:rPr>
        <w:t>Departamentul de Presa BNS</w:t>
      </w:r>
    </w:p>
    <w:p w14:paraId="2DBE2EA0" w14:textId="77777777" w:rsidR="00CB4632" w:rsidRPr="005B5B10" w:rsidRDefault="00CB4632" w:rsidP="008A583C">
      <w:pPr>
        <w:spacing w:line="276" w:lineRule="auto"/>
        <w:jc w:val="both"/>
        <w:rPr>
          <w:rFonts w:ascii="Cambria" w:hAnsi="Cambria" w:cs="Arial"/>
          <w:sz w:val="24"/>
          <w:szCs w:val="24"/>
          <w:lang w:val="ro-RO"/>
        </w:rPr>
      </w:pPr>
    </w:p>
    <w:sectPr w:rsidR="00CB4632" w:rsidRPr="005B5B10" w:rsidSect="00E71A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7001E" w14:textId="77777777" w:rsidR="00EA1E82" w:rsidRDefault="00EA1E82" w:rsidP="004C367D">
      <w:r>
        <w:separator/>
      </w:r>
    </w:p>
  </w:endnote>
  <w:endnote w:type="continuationSeparator" w:id="0">
    <w:p w14:paraId="4F1EC982" w14:textId="77777777" w:rsidR="00EA1E82" w:rsidRDefault="00EA1E82" w:rsidP="004C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AE0CB" w14:textId="77777777" w:rsidR="00EA1E82" w:rsidRDefault="00EA1E82" w:rsidP="004C367D">
      <w:r>
        <w:separator/>
      </w:r>
    </w:p>
  </w:footnote>
  <w:footnote w:type="continuationSeparator" w:id="0">
    <w:p w14:paraId="74028078" w14:textId="77777777" w:rsidR="00EA1E82" w:rsidRDefault="00EA1E82" w:rsidP="004C367D">
      <w:r>
        <w:continuationSeparator/>
      </w:r>
    </w:p>
  </w:footnote>
  <w:footnote w:id="1">
    <w:p w14:paraId="3579B4A9" w14:textId="0E3C044E" w:rsidR="00E71ABC" w:rsidRPr="00E71ABC" w:rsidRDefault="00E71ABC">
      <w:pPr>
        <w:pStyle w:val="FootnoteText"/>
        <w:rPr>
          <w:lang w:val="ro-RO"/>
        </w:rPr>
      </w:pPr>
      <w:r>
        <w:rPr>
          <w:rStyle w:val="FootnoteReference"/>
        </w:rPr>
        <w:footnoteRef/>
      </w:r>
      <w:r>
        <w:t xml:space="preserve"> </w:t>
      </w:r>
      <w:proofErr w:type="spellStart"/>
      <w:r w:rsidRPr="00E71ABC">
        <w:t>Legea</w:t>
      </w:r>
      <w:proofErr w:type="spellEnd"/>
      <w:r w:rsidRPr="00E71ABC">
        <w:t xml:space="preserve"> nr. 346/2006 </w:t>
      </w:r>
      <w:proofErr w:type="spellStart"/>
      <w:r w:rsidRPr="00E71ABC">
        <w:t>privind</w:t>
      </w:r>
      <w:proofErr w:type="spellEnd"/>
      <w:r w:rsidRPr="00E71ABC">
        <w:t xml:space="preserve"> </w:t>
      </w:r>
      <w:proofErr w:type="spellStart"/>
      <w:r w:rsidRPr="00E71ABC">
        <w:t>organizarea</w:t>
      </w:r>
      <w:proofErr w:type="spellEnd"/>
      <w:r w:rsidRPr="00E71ABC">
        <w:t xml:space="preserve"> </w:t>
      </w:r>
      <w:proofErr w:type="spellStart"/>
      <w:r w:rsidRPr="00E71ABC">
        <w:t>și</w:t>
      </w:r>
      <w:proofErr w:type="spellEnd"/>
      <w:r w:rsidRPr="00E71ABC">
        <w:t xml:space="preserve"> </w:t>
      </w:r>
      <w:proofErr w:type="spellStart"/>
      <w:r w:rsidRPr="00E71ABC">
        <w:t>funcționarea</w:t>
      </w:r>
      <w:proofErr w:type="spellEnd"/>
      <w:r w:rsidRPr="00E71ABC">
        <w:t xml:space="preserve"> </w:t>
      </w:r>
      <w:proofErr w:type="spellStart"/>
      <w:r w:rsidRPr="00E71ABC">
        <w:t>Ministerului</w:t>
      </w:r>
      <w:proofErr w:type="spellEnd"/>
      <w:r w:rsidRPr="00E71ABC">
        <w:t xml:space="preserve"> </w:t>
      </w:r>
      <w:proofErr w:type="spellStart"/>
      <w:r w:rsidRPr="00E71ABC">
        <w:t>Apărării</w:t>
      </w:r>
      <w:proofErr w:type="spellEnd"/>
      <w:r w:rsidRPr="00E71ABC">
        <w:t xml:space="preserve"> </w:t>
      </w:r>
      <w:proofErr w:type="spellStart"/>
      <w:r w:rsidRPr="00E71ABC">
        <w:t>Naționale</w:t>
      </w:r>
      <w:proofErr w:type="spellEnd"/>
    </w:p>
  </w:footnote>
  <w:footnote w:id="2">
    <w:p w14:paraId="4BBBEB88" w14:textId="7CED4BD2" w:rsidR="00E71ABC" w:rsidRPr="00E71ABC" w:rsidRDefault="00E71ABC">
      <w:pPr>
        <w:pStyle w:val="FootnoteText"/>
        <w:rPr>
          <w:lang w:val="ro-RO"/>
        </w:rPr>
      </w:pPr>
      <w:r>
        <w:rPr>
          <w:rStyle w:val="FootnoteReference"/>
        </w:rPr>
        <w:footnoteRef/>
      </w:r>
      <w:r>
        <w:t xml:space="preserve"> </w:t>
      </w:r>
      <w:proofErr w:type="spellStart"/>
      <w:r w:rsidRPr="00E71ABC">
        <w:t>Legea</w:t>
      </w:r>
      <w:proofErr w:type="spellEnd"/>
      <w:r w:rsidRPr="00E71ABC">
        <w:t xml:space="preserve"> nr. 354/2003 </w:t>
      </w:r>
      <w:proofErr w:type="spellStart"/>
      <w:r w:rsidRPr="00E71ABC">
        <w:t>pentru</w:t>
      </w:r>
      <w:proofErr w:type="spellEnd"/>
      <w:r w:rsidRPr="00E71ABC">
        <w:t xml:space="preserve"> </w:t>
      </w:r>
      <w:proofErr w:type="spellStart"/>
      <w:r w:rsidRPr="00E71ABC">
        <w:t>aprobarea</w:t>
      </w:r>
      <w:proofErr w:type="spellEnd"/>
      <w:r w:rsidRPr="00E71ABC">
        <w:t xml:space="preserve"> </w:t>
      </w:r>
      <w:proofErr w:type="spellStart"/>
      <w:r w:rsidRPr="00E71ABC">
        <w:t>Ordonanței</w:t>
      </w:r>
      <w:proofErr w:type="spellEnd"/>
      <w:r w:rsidRPr="00E71ABC">
        <w:t xml:space="preserve"> de </w:t>
      </w:r>
      <w:proofErr w:type="spellStart"/>
      <w:r w:rsidRPr="00E71ABC">
        <w:t>urgență</w:t>
      </w:r>
      <w:proofErr w:type="spellEnd"/>
      <w:r w:rsidRPr="00E71ABC">
        <w:t xml:space="preserve"> a </w:t>
      </w:r>
      <w:proofErr w:type="spellStart"/>
      <w:r w:rsidRPr="00E71ABC">
        <w:t>Guvernului</w:t>
      </w:r>
      <w:proofErr w:type="spellEnd"/>
      <w:r w:rsidRPr="00E71ABC">
        <w:t xml:space="preserve"> nr. 189/2002 </w:t>
      </w:r>
      <w:proofErr w:type="spellStart"/>
      <w:r w:rsidRPr="00E71ABC">
        <w:t>privind</w:t>
      </w:r>
      <w:proofErr w:type="spellEnd"/>
      <w:r w:rsidRPr="00E71ABC">
        <w:t xml:space="preserve"> </w:t>
      </w:r>
      <w:proofErr w:type="spellStart"/>
      <w:r w:rsidRPr="00E71ABC">
        <w:t>operațiunile</w:t>
      </w:r>
      <w:proofErr w:type="spellEnd"/>
      <w:r w:rsidRPr="00E71ABC">
        <w:t xml:space="preserve"> </w:t>
      </w:r>
      <w:proofErr w:type="spellStart"/>
      <w:r w:rsidRPr="00E71ABC">
        <w:t>compensatorii</w:t>
      </w:r>
      <w:proofErr w:type="spellEnd"/>
      <w:r w:rsidRPr="00E71ABC">
        <w:t xml:space="preserve"> </w:t>
      </w:r>
      <w:proofErr w:type="spellStart"/>
      <w:r w:rsidRPr="00E71ABC">
        <w:t>referitoare</w:t>
      </w:r>
      <w:proofErr w:type="spellEnd"/>
      <w:r w:rsidRPr="00E71ABC">
        <w:t xml:space="preserve"> la </w:t>
      </w:r>
      <w:proofErr w:type="spellStart"/>
      <w:r w:rsidRPr="00E71ABC">
        <w:t>contractele</w:t>
      </w:r>
      <w:proofErr w:type="spellEnd"/>
      <w:r w:rsidRPr="00E71ABC">
        <w:t xml:space="preserve"> de </w:t>
      </w:r>
      <w:proofErr w:type="spellStart"/>
      <w:r w:rsidRPr="00E71ABC">
        <w:t>achiziții</w:t>
      </w:r>
      <w:proofErr w:type="spellEnd"/>
      <w:r w:rsidRPr="00E71ABC">
        <w:t xml:space="preserve"> </w:t>
      </w:r>
      <w:proofErr w:type="spellStart"/>
      <w:r w:rsidRPr="00E71ABC">
        <w:t>pentru</w:t>
      </w:r>
      <w:proofErr w:type="spellEnd"/>
      <w:r w:rsidRPr="00E71ABC">
        <w:t xml:space="preserve"> </w:t>
      </w:r>
      <w:proofErr w:type="spellStart"/>
      <w:r w:rsidRPr="00E71ABC">
        <w:t>nevoi</w:t>
      </w:r>
      <w:proofErr w:type="spellEnd"/>
      <w:r w:rsidRPr="00E71ABC">
        <w:t xml:space="preserve"> de </w:t>
      </w:r>
      <w:proofErr w:type="spellStart"/>
      <w:r w:rsidRPr="00E71ABC">
        <w:t>apărare</w:t>
      </w:r>
      <w:proofErr w:type="spellEnd"/>
      <w:r w:rsidRPr="00E71ABC">
        <w:t xml:space="preserve">, </w:t>
      </w:r>
      <w:proofErr w:type="spellStart"/>
      <w:r w:rsidRPr="00E71ABC">
        <w:t>ordine</w:t>
      </w:r>
      <w:proofErr w:type="spellEnd"/>
      <w:r w:rsidRPr="00E71ABC">
        <w:t xml:space="preserve"> </w:t>
      </w:r>
      <w:proofErr w:type="spellStart"/>
      <w:r w:rsidRPr="00E71ABC">
        <w:t>publică</w:t>
      </w:r>
      <w:proofErr w:type="spellEnd"/>
      <w:r w:rsidRPr="00E71ABC">
        <w:t xml:space="preserve"> </w:t>
      </w:r>
      <w:proofErr w:type="spellStart"/>
      <w:r w:rsidRPr="00E71ABC">
        <w:t>și</w:t>
      </w:r>
      <w:proofErr w:type="spellEnd"/>
      <w:r w:rsidRPr="00E71ABC">
        <w:t xml:space="preserve"> </w:t>
      </w:r>
      <w:proofErr w:type="spellStart"/>
      <w:r w:rsidRPr="00E71ABC">
        <w:t>siguranță</w:t>
      </w:r>
      <w:proofErr w:type="spellEnd"/>
      <w:r w:rsidRPr="00E71ABC">
        <w:t xml:space="preserve"> </w:t>
      </w:r>
      <w:proofErr w:type="spellStart"/>
      <w:r w:rsidRPr="00E71ABC">
        <w:t>națională</w:t>
      </w:r>
      <w:proofErr w:type="spellEnd"/>
    </w:p>
  </w:footnote>
  <w:footnote w:id="3">
    <w:p w14:paraId="515707E5" w14:textId="646EEB38" w:rsidR="00E71ABC" w:rsidRPr="00E71ABC" w:rsidRDefault="00E71ABC">
      <w:pPr>
        <w:pStyle w:val="FootnoteText"/>
        <w:rPr>
          <w:lang w:val="ro-RO"/>
        </w:rPr>
      </w:pPr>
      <w:r>
        <w:rPr>
          <w:rStyle w:val="FootnoteReference"/>
        </w:rPr>
        <w:footnoteRef/>
      </w:r>
      <w:r>
        <w:t xml:space="preserve"> </w:t>
      </w:r>
      <w:proofErr w:type="spellStart"/>
      <w:r w:rsidRPr="00E71ABC">
        <w:t>Proiect</w:t>
      </w:r>
      <w:proofErr w:type="spellEnd"/>
      <w:r w:rsidRPr="00E71ABC">
        <w:t xml:space="preserve"> de </w:t>
      </w:r>
      <w:proofErr w:type="spellStart"/>
      <w:r w:rsidRPr="00E71ABC">
        <w:t>lege</w:t>
      </w:r>
      <w:proofErr w:type="spellEnd"/>
      <w:r w:rsidRPr="00E71ABC">
        <w:t xml:space="preserve"> </w:t>
      </w:r>
      <w:proofErr w:type="spellStart"/>
      <w:r w:rsidRPr="00E71ABC">
        <w:t>pentru</w:t>
      </w:r>
      <w:proofErr w:type="spellEnd"/>
      <w:r w:rsidRPr="00E71ABC">
        <w:t xml:space="preserve"> </w:t>
      </w:r>
      <w:proofErr w:type="spellStart"/>
      <w:proofErr w:type="gramStart"/>
      <w:r w:rsidRPr="00E71ABC">
        <w:t>realizarea</w:t>
      </w:r>
      <w:proofErr w:type="spellEnd"/>
      <w:r w:rsidRPr="00E71ABC">
        <w:t xml:space="preserve"> ”</w:t>
      </w:r>
      <w:proofErr w:type="spellStart"/>
      <w:r w:rsidRPr="00E71ABC">
        <w:t>Capabilității</w:t>
      </w:r>
      <w:proofErr w:type="spellEnd"/>
      <w:proofErr w:type="gramEnd"/>
      <w:r w:rsidRPr="00E71ABC">
        <w:t xml:space="preserve"> de </w:t>
      </w:r>
      <w:proofErr w:type="spellStart"/>
      <w:r w:rsidRPr="00E71ABC">
        <w:t>luptă</w:t>
      </w:r>
      <w:proofErr w:type="spellEnd"/>
      <w:r w:rsidRPr="00E71ABC">
        <w:t xml:space="preserve"> </w:t>
      </w:r>
      <w:proofErr w:type="spellStart"/>
      <w:r w:rsidRPr="00E71ABC">
        <w:t>împotriva</w:t>
      </w:r>
      <w:proofErr w:type="spellEnd"/>
      <w:r w:rsidRPr="00E71ABC">
        <w:t xml:space="preserve"> </w:t>
      </w:r>
      <w:proofErr w:type="spellStart"/>
      <w:r w:rsidRPr="00E71ABC">
        <w:t>navelor</w:t>
      </w:r>
      <w:proofErr w:type="spellEnd"/>
      <w:r w:rsidRPr="00E71ABC">
        <w:t xml:space="preserve"> de </w:t>
      </w:r>
      <w:proofErr w:type="spellStart"/>
      <w:r w:rsidRPr="00E71ABC">
        <w:t>suprafață</w:t>
      </w:r>
      <w:proofErr w:type="spellEnd"/>
      <w:r w:rsidRPr="00E71ABC">
        <w:t xml:space="preserve">”, </w:t>
      </w:r>
      <w:proofErr w:type="spellStart"/>
      <w:r w:rsidRPr="00E71ABC">
        <w:t>aferentă</w:t>
      </w:r>
      <w:proofErr w:type="spellEnd"/>
      <w:r w:rsidRPr="00E71ABC">
        <w:t xml:space="preserve"> </w:t>
      </w:r>
      <w:proofErr w:type="spellStart"/>
      <w:r w:rsidRPr="00E71ABC">
        <w:t>programului</w:t>
      </w:r>
      <w:proofErr w:type="spellEnd"/>
      <w:r w:rsidRPr="00E71ABC">
        <w:t xml:space="preserve"> de </w:t>
      </w:r>
      <w:proofErr w:type="spellStart"/>
      <w:r w:rsidRPr="00E71ABC">
        <w:t>înzestrare</w:t>
      </w:r>
      <w:proofErr w:type="spellEnd"/>
      <w:r w:rsidRPr="00E71ABC">
        <w:t xml:space="preserve"> ”</w:t>
      </w:r>
      <w:proofErr w:type="spellStart"/>
      <w:r w:rsidRPr="00E71ABC">
        <w:t>Sistem</w:t>
      </w:r>
      <w:proofErr w:type="spellEnd"/>
      <w:r w:rsidRPr="00E71ABC">
        <w:t xml:space="preserve"> de </w:t>
      </w:r>
      <w:proofErr w:type="spellStart"/>
      <w:r w:rsidRPr="00E71ABC">
        <w:t>instalații</w:t>
      </w:r>
      <w:proofErr w:type="spellEnd"/>
      <w:r w:rsidRPr="00E71ABC">
        <w:t xml:space="preserve"> mobile de </w:t>
      </w:r>
      <w:proofErr w:type="spellStart"/>
      <w:r w:rsidRPr="00E71ABC">
        <w:t>lansare</w:t>
      </w:r>
      <w:proofErr w:type="spellEnd"/>
      <w:r w:rsidRPr="00E71ABC">
        <w:t xml:space="preserve"> </w:t>
      </w:r>
      <w:proofErr w:type="spellStart"/>
      <w:r w:rsidRPr="00E71ABC">
        <w:t>rachetă</w:t>
      </w:r>
      <w:proofErr w:type="spellEnd"/>
      <w:r w:rsidRPr="00E71ABC">
        <w:t xml:space="preserve"> </w:t>
      </w:r>
      <w:proofErr w:type="spellStart"/>
      <w:r w:rsidRPr="00E71ABC">
        <w:t>antinavă</w:t>
      </w:r>
      <w:proofErr w:type="spellEnd"/>
      <w:r w:rsidRPr="00E71ABC">
        <w:t>” (SIML)</w:t>
      </w:r>
    </w:p>
  </w:footnote>
  <w:footnote w:id="4">
    <w:p w14:paraId="371852BE" w14:textId="0748A1CE" w:rsidR="003A5F6F" w:rsidRPr="003A5F6F" w:rsidRDefault="003A5F6F">
      <w:pPr>
        <w:pStyle w:val="FootnoteText"/>
        <w:rPr>
          <w:lang w:val="ro-RO"/>
        </w:rPr>
      </w:pPr>
      <w:r>
        <w:rPr>
          <w:rStyle w:val="FootnoteReference"/>
        </w:rPr>
        <w:footnoteRef/>
      </w:r>
      <w:r>
        <w:t xml:space="preserve"> </w:t>
      </w:r>
      <w:hyperlink r:id="rId1" w:history="1">
        <w:r w:rsidRPr="00E71ABC">
          <w:rPr>
            <w:rStyle w:val="Hyperlink"/>
            <w:rFonts w:eastAsia="Times New Roman" w:cs="Calibri"/>
            <w:lang w:val="ro-RO"/>
          </w:rPr>
          <w:t>https://www.bis.doc.gov/index.php/documents/sies/2587-twenty-fourth-report-to-congress-7-20/file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7326"/>
    <w:multiLevelType w:val="hybridMultilevel"/>
    <w:tmpl w:val="85F0E304"/>
    <w:lvl w:ilvl="0" w:tplc="75387C4E">
      <w:numFmt w:val="bullet"/>
      <w:lvlText w:val=""/>
      <w:lvlJc w:val="left"/>
      <w:pPr>
        <w:tabs>
          <w:tab w:val="num" w:pos="1440"/>
        </w:tabs>
        <w:ind w:left="144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41A21"/>
    <w:multiLevelType w:val="hybridMultilevel"/>
    <w:tmpl w:val="35C40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B43E0"/>
    <w:multiLevelType w:val="hybridMultilevel"/>
    <w:tmpl w:val="40882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92B39"/>
    <w:multiLevelType w:val="hybridMultilevel"/>
    <w:tmpl w:val="32ECF456"/>
    <w:lvl w:ilvl="0" w:tplc="684230B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47ABC"/>
    <w:multiLevelType w:val="hybridMultilevel"/>
    <w:tmpl w:val="E738FF2C"/>
    <w:lvl w:ilvl="0" w:tplc="B718C51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A74E6"/>
    <w:multiLevelType w:val="hybridMultilevel"/>
    <w:tmpl w:val="9776384A"/>
    <w:lvl w:ilvl="0" w:tplc="52A01E3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6038CC"/>
    <w:multiLevelType w:val="hybridMultilevel"/>
    <w:tmpl w:val="5C128EB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86A5EDB"/>
    <w:multiLevelType w:val="hybridMultilevel"/>
    <w:tmpl w:val="A936E6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66820E2"/>
    <w:multiLevelType w:val="hybridMultilevel"/>
    <w:tmpl w:val="CFD24602"/>
    <w:lvl w:ilvl="0" w:tplc="F9DE84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4B3981"/>
    <w:multiLevelType w:val="hybridMultilevel"/>
    <w:tmpl w:val="123A9EF0"/>
    <w:lvl w:ilvl="0" w:tplc="C8947C60">
      <w:start w:val="2"/>
      <w:numFmt w:val="bullet"/>
      <w:lvlText w:val="-"/>
      <w:lvlJc w:val="left"/>
      <w:pPr>
        <w:ind w:left="1170" w:hanging="360"/>
      </w:pPr>
      <w:rPr>
        <w:rFonts w:ascii="Arial" w:eastAsiaTheme="minorHAns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3201042D"/>
    <w:multiLevelType w:val="hybridMultilevel"/>
    <w:tmpl w:val="95CE9048"/>
    <w:lvl w:ilvl="0" w:tplc="F3F0CB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422FA2"/>
    <w:multiLevelType w:val="hybridMultilevel"/>
    <w:tmpl w:val="EFC29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1F2C2E"/>
    <w:multiLevelType w:val="hybridMultilevel"/>
    <w:tmpl w:val="1EFCFF7A"/>
    <w:lvl w:ilvl="0" w:tplc="2022006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4A48E8"/>
    <w:multiLevelType w:val="hybridMultilevel"/>
    <w:tmpl w:val="D63EA66C"/>
    <w:lvl w:ilvl="0" w:tplc="547A2124">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C37A80"/>
    <w:multiLevelType w:val="hybridMultilevel"/>
    <w:tmpl w:val="C2862934"/>
    <w:lvl w:ilvl="0" w:tplc="2F76217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36308"/>
    <w:multiLevelType w:val="hybridMultilevel"/>
    <w:tmpl w:val="D142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E1627"/>
    <w:multiLevelType w:val="hybridMultilevel"/>
    <w:tmpl w:val="F3300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5A3977"/>
    <w:multiLevelType w:val="hybridMultilevel"/>
    <w:tmpl w:val="B9FEC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4E1B6F"/>
    <w:multiLevelType w:val="hybridMultilevel"/>
    <w:tmpl w:val="AC108872"/>
    <w:lvl w:ilvl="0" w:tplc="45B6D5A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871474"/>
    <w:multiLevelType w:val="hybridMultilevel"/>
    <w:tmpl w:val="A0382C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77A725AA"/>
    <w:multiLevelType w:val="hybridMultilevel"/>
    <w:tmpl w:val="EE7A7D3C"/>
    <w:lvl w:ilvl="0" w:tplc="133EA81C">
      <w:start w:val="1"/>
      <w:numFmt w:val="decimal"/>
      <w:lvlText w:val="%1."/>
      <w:lvlJc w:val="left"/>
      <w:pPr>
        <w:ind w:left="720" w:hanging="360"/>
      </w:pPr>
      <w:rPr>
        <w:rFonts w:ascii="Arial Narrow" w:hAnsi="Arial Narrow"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173B0B"/>
    <w:multiLevelType w:val="hybridMultilevel"/>
    <w:tmpl w:val="C8B0886C"/>
    <w:lvl w:ilvl="0" w:tplc="9E188280">
      <w:start w:val="1"/>
      <w:numFmt w:val="bullet"/>
      <w:lvlText w:val="-"/>
      <w:lvlJc w:val="left"/>
      <w:pPr>
        <w:ind w:left="1068" w:hanging="360"/>
      </w:pPr>
      <w:rPr>
        <w:rFonts w:ascii="Arial" w:eastAsiaTheme="minorHAns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79D82F63"/>
    <w:multiLevelType w:val="hybridMultilevel"/>
    <w:tmpl w:val="69C4ED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A427F76"/>
    <w:multiLevelType w:val="hybridMultilevel"/>
    <w:tmpl w:val="F92A6C04"/>
    <w:lvl w:ilvl="0" w:tplc="C92C534C">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3"/>
  </w:num>
  <w:num w:numId="3">
    <w:abstractNumId w:val="13"/>
  </w:num>
  <w:num w:numId="4">
    <w:abstractNumId w:val="4"/>
  </w:num>
  <w:num w:numId="5">
    <w:abstractNumId w:val="19"/>
  </w:num>
  <w:num w:numId="6">
    <w:abstractNumId w:val="15"/>
  </w:num>
  <w:num w:numId="7">
    <w:abstractNumId w:val="2"/>
  </w:num>
  <w:num w:numId="8">
    <w:abstractNumId w:val="6"/>
  </w:num>
  <w:num w:numId="9">
    <w:abstractNumId w:val="7"/>
  </w:num>
  <w:num w:numId="10">
    <w:abstractNumId w:val="11"/>
  </w:num>
  <w:num w:numId="11">
    <w:abstractNumId w:val="16"/>
  </w:num>
  <w:num w:numId="12">
    <w:abstractNumId w:val="1"/>
  </w:num>
  <w:num w:numId="13">
    <w:abstractNumId w:val="9"/>
  </w:num>
  <w:num w:numId="14">
    <w:abstractNumId w:val="12"/>
  </w:num>
  <w:num w:numId="15">
    <w:abstractNumId w:val="14"/>
  </w:num>
  <w:num w:numId="16">
    <w:abstractNumId w:val="0"/>
  </w:num>
  <w:num w:numId="17">
    <w:abstractNumId w:val="23"/>
  </w:num>
  <w:num w:numId="18">
    <w:abstractNumId w:val="22"/>
  </w:num>
  <w:num w:numId="19">
    <w:abstractNumId w:val="18"/>
  </w:num>
  <w:num w:numId="20">
    <w:abstractNumId w:val="8"/>
  </w:num>
  <w:num w:numId="21">
    <w:abstractNumId w:val="21"/>
  </w:num>
  <w:num w:numId="22">
    <w:abstractNumId w:val="20"/>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67D"/>
    <w:rsid w:val="00000213"/>
    <w:rsid w:val="00000951"/>
    <w:rsid w:val="00000CE3"/>
    <w:rsid w:val="00001C86"/>
    <w:rsid w:val="000044FA"/>
    <w:rsid w:val="00005D14"/>
    <w:rsid w:val="00005FBF"/>
    <w:rsid w:val="00006133"/>
    <w:rsid w:val="00010543"/>
    <w:rsid w:val="000111E1"/>
    <w:rsid w:val="00011A6E"/>
    <w:rsid w:val="000120F7"/>
    <w:rsid w:val="000126AD"/>
    <w:rsid w:val="000133FB"/>
    <w:rsid w:val="00013827"/>
    <w:rsid w:val="00013ABD"/>
    <w:rsid w:val="00014E49"/>
    <w:rsid w:val="00015682"/>
    <w:rsid w:val="00015928"/>
    <w:rsid w:val="00015BFA"/>
    <w:rsid w:val="00016203"/>
    <w:rsid w:val="00017995"/>
    <w:rsid w:val="00020206"/>
    <w:rsid w:val="00020AA3"/>
    <w:rsid w:val="00020D2E"/>
    <w:rsid w:val="000213D3"/>
    <w:rsid w:val="00021FCF"/>
    <w:rsid w:val="00022DEF"/>
    <w:rsid w:val="00024342"/>
    <w:rsid w:val="00024ED2"/>
    <w:rsid w:val="000261C2"/>
    <w:rsid w:val="000264D2"/>
    <w:rsid w:val="00026541"/>
    <w:rsid w:val="00027712"/>
    <w:rsid w:val="000304B3"/>
    <w:rsid w:val="000306F7"/>
    <w:rsid w:val="00030835"/>
    <w:rsid w:val="000317F8"/>
    <w:rsid w:val="00031FF6"/>
    <w:rsid w:val="0003338C"/>
    <w:rsid w:val="00036624"/>
    <w:rsid w:val="00036F79"/>
    <w:rsid w:val="0003761B"/>
    <w:rsid w:val="00037756"/>
    <w:rsid w:val="00041F60"/>
    <w:rsid w:val="0004345A"/>
    <w:rsid w:val="00045609"/>
    <w:rsid w:val="00045A6C"/>
    <w:rsid w:val="00045A9F"/>
    <w:rsid w:val="00046117"/>
    <w:rsid w:val="00046A5E"/>
    <w:rsid w:val="0004768E"/>
    <w:rsid w:val="000508E7"/>
    <w:rsid w:val="000524E5"/>
    <w:rsid w:val="00052E64"/>
    <w:rsid w:val="00053523"/>
    <w:rsid w:val="00054802"/>
    <w:rsid w:val="00054FE6"/>
    <w:rsid w:val="00056AB0"/>
    <w:rsid w:val="0005788F"/>
    <w:rsid w:val="00057F47"/>
    <w:rsid w:val="0006187F"/>
    <w:rsid w:val="00061D15"/>
    <w:rsid w:val="00062055"/>
    <w:rsid w:val="00062B84"/>
    <w:rsid w:val="000630F9"/>
    <w:rsid w:val="000634F3"/>
    <w:rsid w:val="0006471A"/>
    <w:rsid w:val="000652DE"/>
    <w:rsid w:val="00067C5D"/>
    <w:rsid w:val="000840F5"/>
    <w:rsid w:val="000862AE"/>
    <w:rsid w:val="0008687B"/>
    <w:rsid w:val="00087726"/>
    <w:rsid w:val="000903DA"/>
    <w:rsid w:val="00091E2B"/>
    <w:rsid w:val="00092BE3"/>
    <w:rsid w:val="00093810"/>
    <w:rsid w:val="00093A3A"/>
    <w:rsid w:val="00094403"/>
    <w:rsid w:val="00097D83"/>
    <w:rsid w:val="000A0958"/>
    <w:rsid w:val="000A264A"/>
    <w:rsid w:val="000A2EAA"/>
    <w:rsid w:val="000A539B"/>
    <w:rsid w:val="000A62EE"/>
    <w:rsid w:val="000A747C"/>
    <w:rsid w:val="000B035F"/>
    <w:rsid w:val="000B083A"/>
    <w:rsid w:val="000B0858"/>
    <w:rsid w:val="000B2074"/>
    <w:rsid w:val="000B2228"/>
    <w:rsid w:val="000B3957"/>
    <w:rsid w:val="000B3DFF"/>
    <w:rsid w:val="000B4A85"/>
    <w:rsid w:val="000B5319"/>
    <w:rsid w:val="000B5C2C"/>
    <w:rsid w:val="000B7B9E"/>
    <w:rsid w:val="000C0529"/>
    <w:rsid w:val="000C6807"/>
    <w:rsid w:val="000C6850"/>
    <w:rsid w:val="000D000C"/>
    <w:rsid w:val="000D0040"/>
    <w:rsid w:val="000D037B"/>
    <w:rsid w:val="000D1B52"/>
    <w:rsid w:val="000D1BF2"/>
    <w:rsid w:val="000D1DCF"/>
    <w:rsid w:val="000D2524"/>
    <w:rsid w:val="000D3A89"/>
    <w:rsid w:val="000D49C2"/>
    <w:rsid w:val="000D4E30"/>
    <w:rsid w:val="000D5B6E"/>
    <w:rsid w:val="000D61A6"/>
    <w:rsid w:val="000D6587"/>
    <w:rsid w:val="000D7B7B"/>
    <w:rsid w:val="000E0191"/>
    <w:rsid w:val="000E15E5"/>
    <w:rsid w:val="000E2B67"/>
    <w:rsid w:val="000E2B85"/>
    <w:rsid w:val="000E4440"/>
    <w:rsid w:val="000E4D75"/>
    <w:rsid w:val="000E697E"/>
    <w:rsid w:val="000E781F"/>
    <w:rsid w:val="000E7FE6"/>
    <w:rsid w:val="000F07DA"/>
    <w:rsid w:val="000F1B5A"/>
    <w:rsid w:val="000F1CCE"/>
    <w:rsid w:val="000F2F3D"/>
    <w:rsid w:val="000F3BF6"/>
    <w:rsid w:val="000F5AC6"/>
    <w:rsid w:val="000F6183"/>
    <w:rsid w:val="000F6C13"/>
    <w:rsid w:val="000F6CD0"/>
    <w:rsid w:val="000F76EF"/>
    <w:rsid w:val="000F78AD"/>
    <w:rsid w:val="000F7BC1"/>
    <w:rsid w:val="00100478"/>
    <w:rsid w:val="001008E7"/>
    <w:rsid w:val="00101AEB"/>
    <w:rsid w:val="0010359F"/>
    <w:rsid w:val="00104194"/>
    <w:rsid w:val="001076D0"/>
    <w:rsid w:val="00111B87"/>
    <w:rsid w:val="00111C1E"/>
    <w:rsid w:val="00113861"/>
    <w:rsid w:val="00115C1C"/>
    <w:rsid w:val="00116014"/>
    <w:rsid w:val="001200BD"/>
    <w:rsid w:val="00120D2C"/>
    <w:rsid w:val="00120E1E"/>
    <w:rsid w:val="00121245"/>
    <w:rsid w:val="00121666"/>
    <w:rsid w:val="001216E9"/>
    <w:rsid w:val="00121747"/>
    <w:rsid w:val="00122B94"/>
    <w:rsid w:val="001248C2"/>
    <w:rsid w:val="00125C90"/>
    <w:rsid w:val="00126D91"/>
    <w:rsid w:val="0013029C"/>
    <w:rsid w:val="0013196A"/>
    <w:rsid w:val="00132510"/>
    <w:rsid w:val="00132835"/>
    <w:rsid w:val="00133ED0"/>
    <w:rsid w:val="0013728F"/>
    <w:rsid w:val="00137C9F"/>
    <w:rsid w:val="001405BD"/>
    <w:rsid w:val="00141EBF"/>
    <w:rsid w:val="001421D8"/>
    <w:rsid w:val="00142279"/>
    <w:rsid w:val="00142DFD"/>
    <w:rsid w:val="00142FCD"/>
    <w:rsid w:val="001434D8"/>
    <w:rsid w:val="001437F9"/>
    <w:rsid w:val="00147ECA"/>
    <w:rsid w:val="00150072"/>
    <w:rsid w:val="001515E1"/>
    <w:rsid w:val="00152CD2"/>
    <w:rsid w:val="001537A1"/>
    <w:rsid w:val="00153E65"/>
    <w:rsid w:val="00154E62"/>
    <w:rsid w:val="00155AA7"/>
    <w:rsid w:val="00155B12"/>
    <w:rsid w:val="0016022D"/>
    <w:rsid w:val="00162D6B"/>
    <w:rsid w:val="001647FC"/>
    <w:rsid w:val="00164A87"/>
    <w:rsid w:val="001668D9"/>
    <w:rsid w:val="00166B92"/>
    <w:rsid w:val="00166D59"/>
    <w:rsid w:val="001676EC"/>
    <w:rsid w:val="00170B76"/>
    <w:rsid w:val="00171966"/>
    <w:rsid w:val="00171ED1"/>
    <w:rsid w:val="00173055"/>
    <w:rsid w:val="001731AA"/>
    <w:rsid w:val="00173564"/>
    <w:rsid w:val="0017528C"/>
    <w:rsid w:val="00176111"/>
    <w:rsid w:val="00176F2C"/>
    <w:rsid w:val="001802F2"/>
    <w:rsid w:val="001802FD"/>
    <w:rsid w:val="00180A41"/>
    <w:rsid w:val="00180E35"/>
    <w:rsid w:val="00181600"/>
    <w:rsid w:val="001824A9"/>
    <w:rsid w:val="0018273A"/>
    <w:rsid w:val="00183B3B"/>
    <w:rsid w:val="00183B3E"/>
    <w:rsid w:val="0018687F"/>
    <w:rsid w:val="00187295"/>
    <w:rsid w:val="00190CFB"/>
    <w:rsid w:val="00193C5D"/>
    <w:rsid w:val="001954AA"/>
    <w:rsid w:val="001968CF"/>
    <w:rsid w:val="00196D46"/>
    <w:rsid w:val="001A0E59"/>
    <w:rsid w:val="001A16A1"/>
    <w:rsid w:val="001A1987"/>
    <w:rsid w:val="001A1B5B"/>
    <w:rsid w:val="001A2A5E"/>
    <w:rsid w:val="001A3D19"/>
    <w:rsid w:val="001A4941"/>
    <w:rsid w:val="001A5CB7"/>
    <w:rsid w:val="001B008B"/>
    <w:rsid w:val="001B0A55"/>
    <w:rsid w:val="001B0AF7"/>
    <w:rsid w:val="001B0F75"/>
    <w:rsid w:val="001B15B9"/>
    <w:rsid w:val="001B1D9F"/>
    <w:rsid w:val="001B24A3"/>
    <w:rsid w:val="001B3588"/>
    <w:rsid w:val="001B3C62"/>
    <w:rsid w:val="001B5E2B"/>
    <w:rsid w:val="001B62DB"/>
    <w:rsid w:val="001B6965"/>
    <w:rsid w:val="001B702D"/>
    <w:rsid w:val="001B70BF"/>
    <w:rsid w:val="001B78A9"/>
    <w:rsid w:val="001C03F3"/>
    <w:rsid w:val="001C0B4B"/>
    <w:rsid w:val="001C2281"/>
    <w:rsid w:val="001C336C"/>
    <w:rsid w:val="001C6689"/>
    <w:rsid w:val="001D2A18"/>
    <w:rsid w:val="001D30F5"/>
    <w:rsid w:val="001D3EF7"/>
    <w:rsid w:val="001D4991"/>
    <w:rsid w:val="001D49F6"/>
    <w:rsid w:val="001D505C"/>
    <w:rsid w:val="001D5608"/>
    <w:rsid w:val="001E0158"/>
    <w:rsid w:val="001E022A"/>
    <w:rsid w:val="001E05C4"/>
    <w:rsid w:val="001E2080"/>
    <w:rsid w:val="001E2ABE"/>
    <w:rsid w:val="001E3C27"/>
    <w:rsid w:val="001E4036"/>
    <w:rsid w:val="001E53FC"/>
    <w:rsid w:val="001E73CC"/>
    <w:rsid w:val="001F0004"/>
    <w:rsid w:val="001F7394"/>
    <w:rsid w:val="0020132C"/>
    <w:rsid w:val="002013B1"/>
    <w:rsid w:val="002013E2"/>
    <w:rsid w:val="00202250"/>
    <w:rsid w:val="002042F7"/>
    <w:rsid w:val="00204987"/>
    <w:rsid w:val="002054DE"/>
    <w:rsid w:val="00206DF8"/>
    <w:rsid w:val="0020708C"/>
    <w:rsid w:val="00207FB0"/>
    <w:rsid w:val="00210362"/>
    <w:rsid w:val="00210E7B"/>
    <w:rsid w:val="0021111F"/>
    <w:rsid w:val="002131D2"/>
    <w:rsid w:val="002145EA"/>
    <w:rsid w:val="00214726"/>
    <w:rsid w:val="00215892"/>
    <w:rsid w:val="00220379"/>
    <w:rsid w:val="002203F7"/>
    <w:rsid w:val="002207D0"/>
    <w:rsid w:val="002211BA"/>
    <w:rsid w:val="002216E4"/>
    <w:rsid w:val="00222CF5"/>
    <w:rsid w:val="002237D9"/>
    <w:rsid w:val="00223A20"/>
    <w:rsid w:val="00224D09"/>
    <w:rsid w:val="0022515F"/>
    <w:rsid w:val="00227107"/>
    <w:rsid w:val="00227275"/>
    <w:rsid w:val="00227840"/>
    <w:rsid w:val="002319FD"/>
    <w:rsid w:val="00232205"/>
    <w:rsid w:val="002331C2"/>
    <w:rsid w:val="00233534"/>
    <w:rsid w:val="0023446A"/>
    <w:rsid w:val="002345C3"/>
    <w:rsid w:val="00234FB2"/>
    <w:rsid w:val="00235CD1"/>
    <w:rsid w:val="00235DED"/>
    <w:rsid w:val="00237061"/>
    <w:rsid w:val="00237324"/>
    <w:rsid w:val="00242245"/>
    <w:rsid w:val="002441C3"/>
    <w:rsid w:val="00244465"/>
    <w:rsid w:val="00245229"/>
    <w:rsid w:val="002458BA"/>
    <w:rsid w:val="002469FA"/>
    <w:rsid w:val="0024706A"/>
    <w:rsid w:val="00247479"/>
    <w:rsid w:val="00250AC5"/>
    <w:rsid w:val="00251043"/>
    <w:rsid w:val="00251EC9"/>
    <w:rsid w:val="00253B0D"/>
    <w:rsid w:val="00253D01"/>
    <w:rsid w:val="002542BC"/>
    <w:rsid w:val="0025450B"/>
    <w:rsid w:val="00254542"/>
    <w:rsid w:val="00254A1F"/>
    <w:rsid w:val="00254FAC"/>
    <w:rsid w:val="002552E0"/>
    <w:rsid w:val="00255362"/>
    <w:rsid w:val="00256AFB"/>
    <w:rsid w:val="00263060"/>
    <w:rsid w:val="00263E11"/>
    <w:rsid w:val="00264CE6"/>
    <w:rsid w:val="0026583B"/>
    <w:rsid w:val="002672A4"/>
    <w:rsid w:val="002700B7"/>
    <w:rsid w:val="00271794"/>
    <w:rsid w:val="002724E7"/>
    <w:rsid w:val="00272CE8"/>
    <w:rsid w:val="00273D34"/>
    <w:rsid w:val="002758F2"/>
    <w:rsid w:val="002760A8"/>
    <w:rsid w:val="00276E10"/>
    <w:rsid w:val="00280B3B"/>
    <w:rsid w:val="00281947"/>
    <w:rsid w:val="00281F9B"/>
    <w:rsid w:val="00282151"/>
    <w:rsid w:val="00282647"/>
    <w:rsid w:val="002833AD"/>
    <w:rsid w:val="002846CD"/>
    <w:rsid w:val="002859B8"/>
    <w:rsid w:val="00290F50"/>
    <w:rsid w:val="0029195E"/>
    <w:rsid w:val="00291EF9"/>
    <w:rsid w:val="002927D3"/>
    <w:rsid w:val="00293A84"/>
    <w:rsid w:val="0029647E"/>
    <w:rsid w:val="002A01B2"/>
    <w:rsid w:val="002A2B68"/>
    <w:rsid w:val="002A2D5D"/>
    <w:rsid w:val="002A316F"/>
    <w:rsid w:val="002A32B4"/>
    <w:rsid w:val="002A470B"/>
    <w:rsid w:val="002A4F3D"/>
    <w:rsid w:val="002A5DEF"/>
    <w:rsid w:val="002A5EDA"/>
    <w:rsid w:val="002A5FBB"/>
    <w:rsid w:val="002A6537"/>
    <w:rsid w:val="002A67F8"/>
    <w:rsid w:val="002A6BBE"/>
    <w:rsid w:val="002A6C29"/>
    <w:rsid w:val="002A7492"/>
    <w:rsid w:val="002A76CA"/>
    <w:rsid w:val="002B0039"/>
    <w:rsid w:val="002B0402"/>
    <w:rsid w:val="002B1E54"/>
    <w:rsid w:val="002B25F8"/>
    <w:rsid w:val="002B30BB"/>
    <w:rsid w:val="002B438C"/>
    <w:rsid w:val="002B59E8"/>
    <w:rsid w:val="002B5DED"/>
    <w:rsid w:val="002B6EE8"/>
    <w:rsid w:val="002B7DE4"/>
    <w:rsid w:val="002C02FD"/>
    <w:rsid w:val="002C341B"/>
    <w:rsid w:val="002C52DD"/>
    <w:rsid w:val="002C6D33"/>
    <w:rsid w:val="002C719C"/>
    <w:rsid w:val="002D0AFE"/>
    <w:rsid w:val="002D19C2"/>
    <w:rsid w:val="002D2009"/>
    <w:rsid w:val="002D241F"/>
    <w:rsid w:val="002D2A55"/>
    <w:rsid w:val="002D3880"/>
    <w:rsid w:val="002D3A45"/>
    <w:rsid w:val="002D5834"/>
    <w:rsid w:val="002D5F5B"/>
    <w:rsid w:val="002D634F"/>
    <w:rsid w:val="002D68CF"/>
    <w:rsid w:val="002D6D02"/>
    <w:rsid w:val="002E070B"/>
    <w:rsid w:val="002E358A"/>
    <w:rsid w:val="002E395F"/>
    <w:rsid w:val="002E4460"/>
    <w:rsid w:val="002E4DA3"/>
    <w:rsid w:val="002E4E9E"/>
    <w:rsid w:val="002E5827"/>
    <w:rsid w:val="002E6031"/>
    <w:rsid w:val="002E6041"/>
    <w:rsid w:val="002E66FA"/>
    <w:rsid w:val="002F05E3"/>
    <w:rsid w:val="002F082D"/>
    <w:rsid w:val="002F0989"/>
    <w:rsid w:val="002F256B"/>
    <w:rsid w:val="002F3020"/>
    <w:rsid w:val="002F3EE6"/>
    <w:rsid w:val="002F4D3F"/>
    <w:rsid w:val="002F5AFA"/>
    <w:rsid w:val="002F73B5"/>
    <w:rsid w:val="002F7FF2"/>
    <w:rsid w:val="00305075"/>
    <w:rsid w:val="003119E3"/>
    <w:rsid w:val="00316681"/>
    <w:rsid w:val="00317CC2"/>
    <w:rsid w:val="0032143A"/>
    <w:rsid w:val="00321E4F"/>
    <w:rsid w:val="003246EE"/>
    <w:rsid w:val="00326E37"/>
    <w:rsid w:val="00327EFE"/>
    <w:rsid w:val="003301C5"/>
    <w:rsid w:val="00332ADF"/>
    <w:rsid w:val="00332B7E"/>
    <w:rsid w:val="00332F31"/>
    <w:rsid w:val="00333F78"/>
    <w:rsid w:val="00334E67"/>
    <w:rsid w:val="003355CB"/>
    <w:rsid w:val="00335C3D"/>
    <w:rsid w:val="003367EB"/>
    <w:rsid w:val="00336887"/>
    <w:rsid w:val="0033796F"/>
    <w:rsid w:val="00342936"/>
    <w:rsid w:val="00343B94"/>
    <w:rsid w:val="00344389"/>
    <w:rsid w:val="003445C8"/>
    <w:rsid w:val="003458F4"/>
    <w:rsid w:val="00345CFE"/>
    <w:rsid w:val="003507BC"/>
    <w:rsid w:val="0035143E"/>
    <w:rsid w:val="00353A69"/>
    <w:rsid w:val="003540AC"/>
    <w:rsid w:val="003572AA"/>
    <w:rsid w:val="0036112F"/>
    <w:rsid w:val="00361EAA"/>
    <w:rsid w:val="00362B95"/>
    <w:rsid w:val="00363755"/>
    <w:rsid w:val="00363DB2"/>
    <w:rsid w:val="00366447"/>
    <w:rsid w:val="003669F0"/>
    <w:rsid w:val="00367BED"/>
    <w:rsid w:val="00372844"/>
    <w:rsid w:val="00372EB5"/>
    <w:rsid w:val="00376551"/>
    <w:rsid w:val="003766C7"/>
    <w:rsid w:val="003776FF"/>
    <w:rsid w:val="00384E15"/>
    <w:rsid w:val="00385344"/>
    <w:rsid w:val="0038599F"/>
    <w:rsid w:val="003864DC"/>
    <w:rsid w:val="003875D2"/>
    <w:rsid w:val="00394BD9"/>
    <w:rsid w:val="003955DC"/>
    <w:rsid w:val="003959E6"/>
    <w:rsid w:val="00395C89"/>
    <w:rsid w:val="00395D86"/>
    <w:rsid w:val="00396E11"/>
    <w:rsid w:val="00397285"/>
    <w:rsid w:val="00397789"/>
    <w:rsid w:val="003A08CC"/>
    <w:rsid w:val="003A0AAA"/>
    <w:rsid w:val="003A2181"/>
    <w:rsid w:val="003A4D4C"/>
    <w:rsid w:val="003A59D6"/>
    <w:rsid w:val="003A5F6F"/>
    <w:rsid w:val="003A629B"/>
    <w:rsid w:val="003A6463"/>
    <w:rsid w:val="003A687D"/>
    <w:rsid w:val="003A6BDE"/>
    <w:rsid w:val="003A6D17"/>
    <w:rsid w:val="003A7DAB"/>
    <w:rsid w:val="003B05C1"/>
    <w:rsid w:val="003B21A7"/>
    <w:rsid w:val="003B293E"/>
    <w:rsid w:val="003B37E4"/>
    <w:rsid w:val="003B74B0"/>
    <w:rsid w:val="003C0825"/>
    <w:rsid w:val="003C084B"/>
    <w:rsid w:val="003C3116"/>
    <w:rsid w:val="003C323B"/>
    <w:rsid w:val="003C32CD"/>
    <w:rsid w:val="003C3B51"/>
    <w:rsid w:val="003C42B3"/>
    <w:rsid w:val="003C621E"/>
    <w:rsid w:val="003C6653"/>
    <w:rsid w:val="003C7086"/>
    <w:rsid w:val="003D0009"/>
    <w:rsid w:val="003D0A1F"/>
    <w:rsid w:val="003D1DB9"/>
    <w:rsid w:val="003D409D"/>
    <w:rsid w:val="003D4154"/>
    <w:rsid w:val="003D7562"/>
    <w:rsid w:val="003D7C02"/>
    <w:rsid w:val="003E07E1"/>
    <w:rsid w:val="003E0C72"/>
    <w:rsid w:val="003E3070"/>
    <w:rsid w:val="003E3DA7"/>
    <w:rsid w:val="003E3F8A"/>
    <w:rsid w:val="003F14C5"/>
    <w:rsid w:val="003F1575"/>
    <w:rsid w:val="003F219D"/>
    <w:rsid w:val="003F3D83"/>
    <w:rsid w:val="003F3FEE"/>
    <w:rsid w:val="003F6280"/>
    <w:rsid w:val="003F7E16"/>
    <w:rsid w:val="00401D87"/>
    <w:rsid w:val="00402341"/>
    <w:rsid w:val="00402BE7"/>
    <w:rsid w:val="00403D59"/>
    <w:rsid w:val="00404144"/>
    <w:rsid w:val="004061B2"/>
    <w:rsid w:val="00406B87"/>
    <w:rsid w:val="0040754A"/>
    <w:rsid w:val="00407AB9"/>
    <w:rsid w:val="0041082F"/>
    <w:rsid w:val="00410D5C"/>
    <w:rsid w:val="004141A9"/>
    <w:rsid w:val="0041758F"/>
    <w:rsid w:val="00417A24"/>
    <w:rsid w:val="004220C3"/>
    <w:rsid w:val="0042531B"/>
    <w:rsid w:val="00425D03"/>
    <w:rsid w:val="00426D29"/>
    <w:rsid w:val="00427EBC"/>
    <w:rsid w:val="004304EA"/>
    <w:rsid w:val="00430B53"/>
    <w:rsid w:val="00430E1A"/>
    <w:rsid w:val="00431376"/>
    <w:rsid w:val="0043160C"/>
    <w:rsid w:val="00432285"/>
    <w:rsid w:val="004329C9"/>
    <w:rsid w:val="004346FA"/>
    <w:rsid w:val="00436314"/>
    <w:rsid w:val="0044073F"/>
    <w:rsid w:val="0044091E"/>
    <w:rsid w:val="00441150"/>
    <w:rsid w:val="0044186D"/>
    <w:rsid w:val="0044321B"/>
    <w:rsid w:val="00444692"/>
    <w:rsid w:val="00444711"/>
    <w:rsid w:val="00447161"/>
    <w:rsid w:val="004471A6"/>
    <w:rsid w:val="00450258"/>
    <w:rsid w:val="00450902"/>
    <w:rsid w:val="00451FE0"/>
    <w:rsid w:val="0045405C"/>
    <w:rsid w:val="00454113"/>
    <w:rsid w:val="00454B9D"/>
    <w:rsid w:val="00454CF2"/>
    <w:rsid w:val="004560C1"/>
    <w:rsid w:val="00456AB1"/>
    <w:rsid w:val="00457242"/>
    <w:rsid w:val="00457FD9"/>
    <w:rsid w:val="00461214"/>
    <w:rsid w:val="00462AB7"/>
    <w:rsid w:val="00462E74"/>
    <w:rsid w:val="00464B95"/>
    <w:rsid w:val="00464D1A"/>
    <w:rsid w:val="00466EBA"/>
    <w:rsid w:val="00466EF2"/>
    <w:rsid w:val="0046722C"/>
    <w:rsid w:val="00470B3B"/>
    <w:rsid w:val="00470C52"/>
    <w:rsid w:val="00470C5C"/>
    <w:rsid w:val="00471FA6"/>
    <w:rsid w:val="00472C49"/>
    <w:rsid w:val="00472E64"/>
    <w:rsid w:val="004746D9"/>
    <w:rsid w:val="0047504A"/>
    <w:rsid w:val="00477378"/>
    <w:rsid w:val="0048386B"/>
    <w:rsid w:val="00484557"/>
    <w:rsid w:val="004848B4"/>
    <w:rsid w:val="004848D1"/>
    <w:rsid w:val="00484919"/>
    <w:rsid w:val="00485078"/>
    <w:rsid w:val="00485356"/>
    <w:rsid w:val="00485FE1"/>
    <w:rsid w:val="0048730F"/>
    <w:rsid w:val="00491B29"/>
    <w:rsid w:val="00491DA7"/>
    <w:rsid w:val="0049284F"/>
    <w:rsid w:val="00493385"/>
    <w:rsid w:val="00495533"/>
    <w:rsid w:val="0049706A"/>
    <w:rsid w:val="00497D8E"/>
    <w:rsid w:val="004A2091"/>
    <w:rsid w:val="004A4C7C"/>
    <w:rsid w:val="004A6E39"/>
    <w:rsid w:val="004A7135"/>
    <w:rsid w:val="004B065B"/>
    <w:rsid w:val="004B1D3F"/>
    <w:rsid w:val="004B3B59"/>
    <w:rsid w:val="004B42ED"/>
    <w:rsid w:val="004B637A"/>
    <w:rsid w:val="004B63AA"/>
    <w:rsid w:val="004B705E"/>
    <w:rsid w:val="004C0624"/>
    <w:rsid w:val="004C0F03"/>
    <w:rsid w:val="004C230F"/>
    <w:rsid w:val="004C367D"/>
    <w:rsid w:val="004C5792"/>
    <w:rsid w:val="004C5B62"/>
    <w:rsid w:val="004C5BFC"/>
    <w:rsid w:val="004C6872"/>
    <w:rsid w:val="004C7292"/>
    <w:rsid w:val="004D05AD"/>
    <w:rsid w:val="004D0939"/>
    <w:rsid w:val="004D1712"/>
    <w:rsid w:val="004D2CAD"/>
    <w:rsid w:val="004D3035"/>
    <w:rsid w:val="004D62DD"/>
    <w:rsid w:val="004D7D54"/>
    <w:rsid w:val="004E0856"/>
    <w:rsid w:val="004E1B0A"/>
    <w:rsid w:val="004E2CAB"/>
    <w:rsid w:val="004E35BA"/>
    <w:rsid w:val="004E408D"/>
    <w:rsid w:val="004E4812"/>
    <w:rsid w:val="004E5576"/>
    <w:rsid w:val="004E5EA1"/>
    <w:rsid w:val="004E61F4"/>
    <w:rsid w:val="004E6FDE"/>
    <w:rsid w:val="004E7EDC"/>
    <w:rsid w:val="004F0340"/>
    <w:rsid w:val="004F3D04"/>
    <w:rsid w:val="004F44C0"/>
    <w:rsid w:val="004F7087"/>
    <w:rsid w:val="005002C9"/>
    <w:rsid w:val="00500ACA"/>
    <w:rsid w:val="005015B3"/>
    <w:rsid w:val="00501AB4"/>
    <w:rsid w:val="00502010"/>
    <w:rsid w:val="00502B15"/>
    <w:rsid w:val="00503D12"/>
    <w:rsid w:val="00504987"/>
    <w:rsid w:val="00504C9C"/>
    <w:rsid w:val="0050537C"/>
    <w:rsid w:val="005063EF"/>
    <w:rsid w:val="005107CD"/>
    <w:rsid w:val="00510C3E"/>
    <w:rsid w:val="00512664"/>
    <w:rsid w:val="00512784"/>
    <w:rsid w:val="00515252"/>
    <w:rsid w:val="00517234"/>
    <w:rsid w:val="00517BB6"/>
    <w:rsid w:val="00521248"/>
    <w:rsid w:val="00521BB6"/>
    <w:rsid w:val="0052360E"/>
    <w:rsid w:val="005251F3"/>
    <w:rsid w:val="00527970"/>
    <w:rsid w:val="00531C01"/>
    <w:rsid w:val="00534077"/>
    <w:rsid w:val="00534DEB"/>
    <w:rsid w:val="00535266"/>
    <w:rsid w:val="00536D60"/>
    <w:rsid w:val="00540382"/>
    <w:rsid w:val="005406E1"/>
    <w:rsid w:val="00541167"/>
    <w:rsid w:val="00541A4A"/>
    <w:rsid w:val="0054203D"/>
    <w:rsid w:val="00542816"/>
    <w:rsid w:val="00543A79"/>
    <w:rsid w:val="005459B4"/>
    <w:rsid w:val="00546843"/>
    <w:rsid w:val="00547BE9"/>
    <w:rsid w:val="00547CC7"/>
    <w:rsid w:val="00554E2E"/>
    <w:rsid w:val="00554EB0"/>
    <w:rsid w:val="00556993"/>
    <w:rsid w:val="00557178"/>
    <w:rsid w:val="00562253"/>
    <w:rsid w:val="00562405"/>
    <w:rsid w:val="00565619"/>
    <w:rsid w:val="00566480"/>
    <w:rsid w:val="00566B63"/>
    <w:rsid w:val="00567157"/>
    <w:rsid w:val="00571338"/>
    <w:rsid w:val="00571D32"/>
    <w:rsid w:val="00573A24"/>
    <w:rsid w:val="00573BF2"/>
    <w:rsid w:val="005755F9"/>
    <w:rsid w:val="0058027A"/>
    <w:rsid w:val="005802F6"/>
    <w:rsid w:val="00581124"/>
    <w:rsid w:val="005812A0"/>
    <w:rsid w:val="00581763"/>
    <w:rsid w:val="00585A3D"/>
    <w:rsid w:val="00585BDB"/>
    <w:rsid w:val="00585EDC"/>
    <w:rsid w:val="00586629"/>
    <w:rsid w:val="00586900"/>
    <w:rsid w:val="00586F98"/>
    <w:rsid w:val="00587839"/>
    <w:rsid w:val="005902C6"/>
    <w:rsid w:val="00591605"/>
    <w:rsid w:val="005926D5"/>
    <w:rsid w:val="00592C28"/>
    <w:rsid w:val="00592E62"/>
    <w:rsid w:val="0059353F"/>
    <w:rsid w:val="00594838"/>
    <w:rsid w:val="005950A8"/>
    <w:rsid w:val="0059545D"/>
    <w:rsid w:val="00595E76"/>
    <w:rsid w:val="005A2153"/>
    <w:rsid w:val="005A32CD"/>
    <w:rsid w:val="005A33AA"/>
    <w:rsid w:val="005A3B01"/>
    <w:rsid w:val="005A4AD0"/>
    <w:rsid w:val="005A64E4"/>
    <w:rsid w:val="005A6936"/>
    <w:rsid w:val="005A7221"/>
    <w:rsid w:val="005B4311"/>
    <w:rsid w:val="005B4CB2"/>
    <w:rsid w:val="005B5B10"/>
    <w:rsid w:val="005B624C"/>
    <w:rsid w:val="005B732E"/>
    <w:rsid w:val="005C0558"/>
    <w:rsid w:val="005C0867"/>
    <w:rsid w:val="005C090B"/>
    <w:rsid w:val="005C1515"/>
    <w:rsid w:val="005C4724"/>
    <w:rsid w:val="005C6E2E"/>
    <w:rsid w:val="005D501A"/>
    <w:rsid w:val="005D5707"/>
    <w:rsid w:val="005D74B0"/>
    <w:rsid w:val="005D7663"/>
    <w:rsid w:val="005E01F0"/>
    <w:rsid w:val="005E0630"/>
    <w:rsid w:val="005E2A13"/>
    <w:rsid w:val="005E37F2"/>
    <w:rsid w:val="005E3EBB"/>
    <w:rsid w:val="005E58E9"/>
    <w:rsid w:val="005E5A9E"/>
    <w:rsid w:val="005E7301"/>
    <w:rsid w:val="005F30B0"/>
    <w:rsid w:val="00600D58"/>
    <w:rsid w:val="006013DE"/>
    <w:rsid w:val="006013E8"/>
    <w:rsid w:val="00601939"/>
    <w:rsid w:val="00601A1C"/>
    <w:rsid w:val="00602DD8"/>
    <w:rsid w:val="006030C7"/>
    <w:rsid w:val="006033A2"/>
    <w:rsid w:val="006042EB"/>
    <w:rsid w:val="00606420"/>
    <w:rsid w:val="0061029D"/>
    <w:rsid w:val="00611D91"/>
    <w:rsid w:val="00614F93"/>
    <w:rsid w:val="00616164"/>
    <w:rsid w:val="0061699C"/>
    <w:rsid w:val="00617E91"/>
    <w:rsid w:val="00617EA2"/>
    <w:rsid w:val="00621081"/>
    <w:rsid w:val="0062174B"/>
    <w:rsid w:val="00622CCD"/>
    <w:rsid w:val="00623580"/>
    <w:rsid w:val="006247FD"/>
    <w:rsid w:val="006248FF"/>
    <w:rsid w:val="00624C09"/>
    <w:rsid w:val="006264FB"/>
    <w:rsid w:val="00627F50"/>
    <w:rsid w:val="00630C6A"/>
    <w:rsid w:val="00631102"/>
    <w:rsid w:val="006313E3"/>
    <w:rsid w:val="0063145B"/>
    <w:rsid w:val="006315D3"/>
    <w:rsid w:val="00631B9B"/>
    <w:rsid w:val="0063306C"/>
    <w:rsid w:val="00634DD1"/>
    <w:rsid w:val="006350C8"/>
    <w:rsid w:val="00635DD7"/>
    <w:rsid w:val="0064116A"/>
    <w:rsid w:val="00642596"/>
    <w:rsid w:val="00642CB9"/>
    <w:rsid w:val="00644648"/>
    <w:rsid w:val="00645C49"/>
    <w:rsid w:val="00647D51"/>
    <w:rsid w:val="00651E98"/>
    <w:rsid w:val="00654D38"/>
    <w:rsid w:val="00654E94"/>
    <w:rsid w:val="00655A39"/>
    <w:rsid w:val="00657BFD"/>
    <w:rsid w:val="00662729"/>
    <w:rsid w:val="00662B49"/>
    <w:rsid w:val="00662F2B"/>
    <w:rsid w:val="00663847"/>
    <w:rsid w:val="00663A1D"/>
    <w:rsid w:val="00664106"/>
    <w:rsid w:val="00664431"/>
    <w:rsid w:val="00665308"/>
    <w:rsid w:val="00667114"/>
    <w:rsid w:val="006700CC"/>
    <w:rsid w:val="006707AC"/>
    <w:rsid w:val="0067155E"/>
    <w:rsid w:val="006715CC"/>
    <w:rsid w:val="00675465"/>
    <w:rsid w:val="0067582B"/>
    <w:rsid w:val="00676159"/>
    <w:rsid w:val="006766C5"/>
    <w:rsid w:val="006815EA"/>
    <w:rsid w:val="00681799"/>
    <w:rsid w:val="0068231B"/>
    <w:rsid w:val="006832FB"/>
    <w:rsid w:val="006869A6"/>
    <w:rsid w:val="00687825"/>
    <w:rsid w:val="00692378"/>
    <w:rsid w:val="00692CF5"/>
    <w:rsid w:val="00693882"/>
    <w:rsid w:val="006944F0"/>
    <w:rsid w:val="006972FA"/>
    <w:rsid w:val="006A078C"/>
    <w:rsid w:val="006A299D"/>
    <w:rsid w:val="006A30AA"/>
    <w:rsid w:val="006A39E5"/>
    <w:rsid w:val="006A5754"/>
    <w:rsid w:val="006A625A"/>
    <w:rsid w:val="006A6A25"/>
    <w:rsid w:val="006A70D5"/>
    <w:rsid w:val="006A7443"/>
    <w:rsid w:val="006B0AF5"/>
    <w:rsid w:val="006B2298"/>
    <w:rsid w:val="006B41C9"/>
    <w:rsid w:val="006B51E0"/>
    <w:rsid w:val="006B529F"/>
    <w:rsid w:val="006B638D"/>
    <w:rsid w:val="006B6FA2"/>
    <w:rsid w:val="006B707E"/>
    <w:rsid w:val="006C079E"/>
    <w:rsid w:val="006C0FAB"/>
    <w:rsid w:val="006C1CAD"/>
    <w:rsid w:val="006C5422"/>
    <w:rsid w:val="006C6495"/>
    <w:rsid w:val="006D1929"/>
    <w:rsid w:val="006D25EC"/>
    <w:rsid w:val="006D2848"/>
    <w:rsid w:val="006D373A"/>
    <w:rsid w:val="006D4740"/>
    <w:rsid w:val="006D59C5"/>
    <w:rsid w:val="006D6FD0"/>
    <w:rsid w:val="006E0359"/>
    <w:rsid w:val="006E070D"/>
    <w:rsid w:val="006E4259"/>
    <w:rsid w:val="006E470F"/>
    <w:rsid w:val="006E5A82"/>
    <w:rsid w:val="006E761C"/>
    <w:rsid w:val="006E7B7D"/>
    <w:rsid w:val="006F04C0"/>
    <w:rsid w:val="006F0BD3"/>
    <w:rsid w:val="006F146E"/>
    <w:rsid w:val="006F1766"/>
    <w:rsid w:val="006F5D06"/>
    <w:rsid w:val="006F612E"/>
    <w:rsid w:val="00702D46"/>
    <w:rsid w:val="00704B67"/>
    <w:rsid w:val="00705125"/>
    <w:rsid w:val="00706584"/>
    <w:rsid w:val="00706B24"/>
    <w:rsid w:val="007071F1"/>
    <w:rsid w:val="00707BA4"/>
    <w:rsid w:val="007138DC"/>
    <w:rsid w:val="00714CC1"/>
    <w:rsid w:val="00714EA2"/>
    <w:rsid w:val="00715FA7"/>
    <w:rsid w:val="00720EBC"/>
    <w:rsid w:val="0072106D"/>
    <w:rsid w:val="00721225"/>
    <w:rsid w:val="007213B4"/>
    <w:rsid w:val="00721870"/>
    <w:rsid w:val="00721C1D"/>
    <w:rsid w:val="00723C48"/>
    <w:rsid w:val="00727920"/>
    <w:rsid w:val="00731991"/>
    <w:rsid w:val="007321FC"/>
    <w:rsid w:val="007358A1"/>
    <w:rsid w:val="00740567"/>
    <w:rsid w:val="00740754"/>
    <w:rsid w:val="00740F73"/>
    <w:rsid w:val="00741AB8"/>
    <w:rsid w:val="00742B52"/>
    <w:rsid w:val="00742BC2"/>
    <w:rsid w:val="00742E43"/>
    <w:rsid w:val="00746CDE"/>
    <w:rsid w:val="0074748A"/>
    <w:rsid w:val="00747BB9"/>
    <w:rsid w:val="00747BDC"/>
    <w:rsid w:val="00750B8E"/>
    <w:rsid w:val="00752206"/>
    <w:rsid w:val="0075249D"/>
    <w:rsid w:val="0075419B"/>
    <w:rsid w:val="00754735"/>
    <w:rsid w:val="00755BAD"/>
    <w:rsid w:val="00755EF2"/>
    <w:rsid w:val="00756489"/>
    <w:rsid w:val="00756A13"/>
    <w:rsid w:val="00756D5B"/>
    <w:rsid w:val="007573D9"/>
    <w:rsid w:val="00757BF7"/>
    <w:rsid w:val="0076012C"/>
    <w:rsid w:val="007607CE"/>
    <w:rsid w:val="00761A64"/>
    <w:rsid w:val="00763919"/>
    <w:rsid w:val="007641B4"/>
    <w:rsid w:val="0076665A"/>
    <w:rsid w:val="00767AF8"/>
    <w:rsid w:val="00770020"/>
    <w:rsid w:val="007709EB"/>
    <w:rsid w:val="00770AD6"/>
    <w:rsid w:val="00771A2A"/>
    <w:rsid w:val="0077353B"/>
    <w:rsid w:val="007735AE"/>
    <w:rsid w:val="0077673F"/>
    <w:rsid w:val="007771D0"/>
    <w:rsid w:val="00777B1D"/>
    <w:rsid w:val="00781475"/>
    <w:rsid w:val="007831F1"/>
    <w:rsid w:val="00784C9A"/>
    <w:rsid w:val="00785044"/>
    <w:rsid w:val="00785987"/>
    <w:rsid w:val="00790C56"/>
    <w:rsid w:val="0079186D"/>
    <w:rsid w:val="0079508A"/>
    <w:rsid w:val="00795F55"/>
    <w:rsid w:val="0079666B"/>
    <w:rsid w:val="007A4053"/>
    <w:rsid w:val="007A533C"/>
    <w:rsid w:val="007A7A65"/>
    <w:rsid w:val="007B0BF5"/>
    <w:rsid w:val="007B1651"/>
    <w:rsid w:val="007B165E"/>
    <w:rsid w:val="007B3BC9"/>
    <w:rsid w:val="007B4D95"/>
    <w:rsid w:val="007B6414"/>
    <w:rsid w:val="007C0094"/>
    <w:rsid w:val="007C0B55"/>
    <w:rsid w:val="007C1B47"/>
    <w:rsid w:val="007C1D73"/>
    <w:rsid w:val="007C1F07"/>
    <w:rsid w:val="007C2E77"/>
    <w:rsid w:val="007C6506"/>
    <w:rsid w:val="007C7718"/>
    <w:rsid w:val="007D00F1"/>
    <w:rsid w:val="007D037D"/>
    <w:rsid w:val="007D1C6A"/>
    <w:rsid w:val="007D2368"/>
    <w:rsid w:val="007D2560"/>
    <w:rsid w:val="007D2725"/>
    <w:rsid w:val="007D3094"/>
    <w:rsid w:val="007D456D"/>
    <w:rsid w:val="007D561F"/>
    <w:rsid w:val="007D5C09"/>
    <w:rsid w:val="007D6459"/>
    <w:rsid w:val="007D654F"/>
    <w:rsid w:val="007D67D5"/>
    <w:rsid w:val="007D6C98"/>
    <w:rsid w:val="007D7E54"/>
    <w:rsid w:val="007D7EF7"/>
    <w:rsid w:val="007E1A44"/>
    <w:rsid w:val="007E2940"/>
    <w:rsid w:val="007E351D"/>
    <w:rsid w:val="007E3C65"/>
    <w:rsid w:val="007E4781"/>
    <w:rsid w:val="007E4DE3"/>
    <w:rsid w:val="007E5D72"/>
    <w:rsid w:val="007E7CC1"/>
    <w:rsid w:val="007F19CF"/>
    <w:rsid w:val="007F6401"/>
    <w:rsid w:val="007F6AC1"/>
    <w:rsid w:val="007F6EF8"/>
    <w:rsid w:val="007F764E"/>
    <w:rsid w:val="007F784C"/>
    <w:rsid w:val="00801102"/>
    <w:rsid w:val="00801852"/>
    <w:rsid w:val="00805CEA"/>
    <w:rsid w:val="00807593"/>
    <w:rsid w:val="00807C71"/>
    <w:rsid w:val="00807D26"/>
    <w:rsid w:val="00811F91"/>
    <w:rsid w:val="00815745"/>
    <w:rsid w:val="008174BB"/>
    <w:rsid w:val="00820023"/>
    <w:rsid w:val="00820A89"/>
    <w:rsid w:val="00823687"/>
    <w:rsid w:val="00825AED"/>
    <w:rsid w:val="00825FA4"/>
    <w:rsid w:val="008272C3"/>
    <w:rsid w:val="00827326"/>
    <w:rsid w:val="00827D1F"/>
    <w:rsid w:val="008308D0"/>
    <w:rsid w:val="008339DF"/>
    <w:rsid w:val="0083564E"/>
    <w:rsid w:val="0083573D"/>
    <w:rsid w:val="008357E8"/>
    <w:rsid w:val="00837686"/>
    <w:rsid w:val="00840892"/>
    <w:rsid w:val="0084303A"/>
    <w:rsid w:val="0084367C"/>
    <w:rsid w:val="00844502"/>
    <w:rsid w:val="008473FD"/>
    <w:rsid w:val="00850030"/>
    <w:rsid w:val="00850CEB"/>
    <w:rsid w:val="00852D0D"/>
    <w:rsid w:val="00852D51"/>
    <w:rsid w:val="00852ED3"/>
    <w:rsid w:val="00852F48"/>
    <w:rsid w:val="00854D53"/>
    <w:rsid w:val="008558F0"/>
    <w:rsid w:val="008569D2"/>
    <w:rsid w:val="0086041B"/>
    <w:rsid w:val="00861882"/>
    <w:rsid w:val="00861A78"/>
    <w:rsid w:val="0086247D"/>
    <w:rsid w:val="00864290"/>
    <w:rsid w:val="00865A58"/>
    <w:rsid w:val="00866006"/>
    <w:rsid w:val="00870B27"/>
    <w:rsid w:val="008718F5"/>
    <w:rsid w:val="00871922"/>
    <w:rsid w:val="0087221E"/>
    <w:rsid w:val="00875BB9"/>
    <w:rsid w:val="008779E4"/>
    <w:rsid w:val="0088084B"/>
    <w:rsid w:val="00880A27"/>
    <w:rsid w:val="00882DA5"/>
    <w:rsid w:val="00885311"/>
    <w:rsid w:val="00885A85"/>
    <w:rsid w:val="00886729"/>
    <w:rsid w:val="00887212"/>
    <w:rsid w:val="00890387"/>
    <w:rsid w:val="008906B3"/>
    <w:rsid w:val="00890B6A"/>
    <w:rsid w:val="00891937"/>
    <w:rsid w:val="008935D8"/>
    <w:rsid w:val="00896A2F"/>
    <w:rsid w:val="008A1F0F"/>
    <w:rsid w:val="008A2BBC"/>
    <w:rsid w:val="008A48A6"/>
    <w:rsid w:val="008A4BD6"/>
    <w:rsid w:val="008A583C"/>
    <w:rsid w:val="008A5F98"/>
    <w:rsid w:val="008A6967"/>
    <w:rsid w:val="008A7228"/>
    <w:rsid w:val="008B0894"/>
    <w:rsid w:val="008B09FB"/>
    <w:rsid w:val="008B17CC"/>
    <w:rsid w:val="008B24F8"/>
    <w:rsid w:val="008B34C1"/>
    <w:rsid w:val="008B3559"/>
    <w:rsid w:val="008B4698"/>
    <w:rsid w:val="008B5E75"/>
    <w:rsid w:val="008B75E3"/>
    <w:rsid w:val="008B7DC9"/>
    <w:rsid w:val="008B7F51"/>
    <w:rsid w:val="008C12DD"/>
    <w:rsid w:val="008C2708"/>
    <w:rsid w:val="008C3964"/>
    <w:rsid w:val="008C3E85"/>
    <w:rsid w:val="008C4830"/>
    <w:rsid w:val="008C49FC"/>
    <w:rsid w:val="008C689E"/>
    <w:rsid w:val="008C7415"/>
    <w:rsid w:val="008C7FE1"/>
    <w:rsid w:val="008D1E56"/>
    <w:rsid w:val="008D403E"/>
    <w:rsid w:val="008D5E91"/>
    <w:rsid w:val="008D6767"/>
    <w:rsid w:val="008D6A17"/>
    <w:rsid w:val="008D6E59"/>
    <w:rsid w:val="008D7173"/>
    <w:rsid w:val="008D7DA9"/>
    <w:rsid w:val="008E02DA"/>
    <w:rsid w:val="008E4074"/>
    <w:rsid w:val="008E448C"/>
    <w:rsid w:val="008E4D19"/>
    <w:rsid w:val="008E5B1A"/>
    <w:rsid w:val="008E5DB3"/>
    <w:rsid w:val="008E72E1"/>
    <w:rsid w:val="008E77DA"/>
    <w:rsid w:val="008E7FB1"/>
    <w:rsid w:val="008F2387"/>
    <w:rsid w:val="008F2950"/>
    <w:rsid w:val="008F2B56"/>
    <w:rsid w:val="008F32D8"/>
    <w:rsid w:val="008F36C7"/>
    <w:rsid w:val="008F557B"/>
    <w:rsid w:val="008F6981"/>
    <w:rsid w:val="008F6B1A"/>
    <w:rsid w:val="008F7015"/>
    <w:rsid w:val="008F724D"/>
    <w:rsid w:val="008F77B7"/>
    <w:rsid w:val="008F77D6"/>
    <w:rsid w:val="008F7B1F"/>
    <w:rsid w:val="0090034D"/>
    <w:rsid w:val="0090071C"/>
    <w:rsid w:val="00902BD2"/>
    <w:rsid w:val="0090650A"/>
    <w:rsid w:val="0090748A"/>
    <w:rsid w:val="00907703"/>
    <w:rsid w:val="0091056C"/>
    <w:rsid w:val="00911F1C"/>
    <w:rsid w:val="00912481"/>
    <w:rsid w:val="00912489"/>
    <w:rsid w:val="00912CF1"/>
    <w:rsid w:val="00914D13"/>
    <w:rsid w:val="0091550D"/>
    <w:rsid w:val="00916882"/>
    <w:rsid w:val="00917002"/>
    <w:rsid w:val="009172B7"/>
    <w:rsid w:val="00917809"/>
    <w:rsid w:val="00922E9D"/>
    <w:rsid w:val="009246CD"/>
    <w:rsid w:val="00924D71"/>
    <w:rsid w:val="0092533C"/>
    <w:rsid w:val="00925C0A"/>
    <w:rsid w:val="00926397"/>
    <w:rsid w:val="009266F7"/>
    <w:rsid w:val="00927E30"/>
    <w:rsid w:val="00930233"/>
    <w:rsid w:val="0093089C"/>
    <w:rsid w:val="00930985"/>
    <w:rsid w:val="009324C3"/>
    <w:rsid w:val="00932F22"/>
    <w:rsid w:val="00932F6C"/>
    <w:rsid w:val="0093702D"/>
    <w:rsid w:val="00941EF0"/>
    <w:rsid w:val="00944347"/>
    <w:rsid w:val="00944D9B"/>
    <w:rsid w:val="0094528A"/>
    <w:rsid w:val="009453F6"/>
    <w:rsid w:val="00946798"/>
    <w:rsid w:val="00947414"/>
    <w:rsid w:val="009501FC"/>
    <w:rsid w:val="009513D2"/>
    <w:rsid w:val="00951D3D"/>
    <w:rsid w:val="00953877"/>
    <w:rsid w:val="0095441F"/>
    <w:rsid w:val="00954CB0"/>
    <w:rsid w:val="009574B7"/>
    <w:rsid w:val="009620EC"/>
    <w:rsid w:val="00963266"/>
    <w:rsid w:val="00966AD8"/>
    <w:rsid w:val="00967A35"/>
    <w:rsid w:val="0097156B"/>
    <w:rsid w:val="009721B5"/>
    <w:rsid w:val="009726E4"/>
    <w:rsid w:val="00972C89"/>
    <w:rsid w:val="00972D8B"/>
    <w:rsid w:val="009735FE"/>
    <w:rsid w:val="00973B34"/>
    <w:rsid w:val="00974944"/>
    <w:rsid w:val="009804EC"/>
    <w:rsid w:val="00980D1F"/>
    <w:rsid w:val="00981795"/>
    <w:rsid w:val="0098317B"/>
    <w:rsid w:val="00985D2B"/>
    <w:rsid w:val="00985E86"/>
    <w:rsid w:val="00986E0D"/>
    <w:rsid w:val="00987692"/>
    <w:rsid w:val="0099104E"/>
    <w:rsid w:val="00996432"/>
    <w:rsid w:val="00996DB2"/>
    <w:rsid w:val="00996FD9"/>
    <w:rsid w:val="009A0610"/>
    <w:rsid w:val="009A0777"/>
    <w:rsid w:val="009A227D"/>
    <w:rsid w:val="009A3DAF"/>
    <w:rsid w:val="009A4902"/>
    <w:rsid w:val="009A4F47"/>
    <w:rsid w:val="009A5369"/>
    <w:rsid w:val="009A6ACA"/>
    <w:rsid w:val="009A6D8E"/>
    <w:rsid w:val="009A7BDF"/>
    <w:rsid w:val="009B0D6C"/>
    <w:rsid w:val="009B1844"/>
    <w:rsid w:val="009B1ED8"/>
    <w:rsid w:val="009B26BD"/>
    <w:rsid w:val="009B275F"/>
    <w:rsid w:val="009B37BC"/>
    <w:rsid w:val="009B391C"/>
    <w:rsid w:val="009B559A"/>
    <w:rsid w:val="009B58F7"/>
    <w:rsid w:val="009B5DC7"/>
    <w:rsid w:val="009B754A"/>
    <w:rsid w:val="009C1025"/>
    <w:rsid w:val="009C1782"/>
    <w:rsid w:val="009C21F7"/>
    <w:rsid w:val="009C239F"/>
    <w:rsid w:val="009C2D6C"/>
    <w:rsid w:val="009C36DB"/>
    <w:rsid w:val="009C4481"/>
    <w:rsid w:val="009C571B"/>
    <w:rsid w:val="009C68A9"/>
    <w:rsid w:val="009D0256"/>
    <w:rsid w:val="009D0C15"/>
    <w:rsid w:val="009D0F0E"/>
    <w:rsid w:val="009D450B"/>
    <w:rsid w:val="009D5318"/>
    <w:rsid w:val="009D5F82"/>
    <w:rsid w:val="009D7913"/>
    <w:rsid w:val="009D7971"/>
    <w:rsid w:val="009D7E7D"/>
    <w:rsid w:val="009E0299"/>
    <w:rsid w:val="009E067A"/>
    <w:rsid w:val="009E431B"/>
    <w:rsid w:val="009E5127"/>
    <w:rsid w:val="009E52C0"/>
    <w:rsid w:val="009E5BDE"/>
    <w:rsid w:val="009E7471"/>
    <w:rsid w:val="009F06A4"/>
    <w:rsid w:val="009F09F5"/>
    <w:rsid w:val="009F15FF"/>
    <w:rsid w:val="009F2792"/>
    <w:rsid w:val="009F32C3"/>
    <w:rsid w:val="009F3790"/>
    <w:rsid w:val="009F401B"/>
    <w:rsid w:val="009F5931"/>
    <w:rsid w:val="009F6B45"/>
    <w:rsid w:val="009F7054"/>
    <w:rsid w:val="00A00D12"/>
    <w:rsid w:val="00A01F67"/>
    <w:rsid w:val="00A02009"/>
    <w:rsid w:val="00A02CC3"/>
    <w:rsid w:val="00A0390C"/>
    <w:rsid w:val="00A040FF"/>
    <w:rsid w:val="00A053B7"/>
    <w:rsid w:val="00A06C27"/>
    <w:rsid w:val="00A079BC"/>
    <w:rsid w:val="00A10D05"/>
    <w:rsid w:val="00A13648"/>
    <w:rsid w:val="00A13663"/>
    <w:rsid w:val="00A13B74"/>
    <w:rsid w:val="00A149C7"/>
    <w:rsid w:val="00A15571"/>
    <w:rsid w:val="00A17CD3"/>
    <w:rsid w:val="00A210A1"/>
    <w:rsid w:val="00A264D0"/>
    <w:rsid w:val="00A27273"/>
    <w:rsid w:val="00A27A76"/>
    <w:rsid w:val="00A27EFC"/>
    <w:rsid w:val="00A30361"/>
    <w:rsid w:val="00A30EAA"/>
    <w:rsid w:val="00A33120"/>
    <w:rsid w:val="00A36201"/>
    <w:rsid w:val="00A36B15"/>
    <w:rsid w:val="00A371C1"/>
    <w:rsid w:val="00A37EEB"/>
    <w:rsid w:val="00A40295"/>
    <w:rsid w:val="00A4163C"/>
    <w:rsid w:val="00A4163D"/>
    <w:rsid w:val="00A416AB"/>
    <w:rsid w:val="00A4173E"/>
    <w:rsid w:val="00A41DBB"/>
    <w:rsid w:val="00A4377E"/>
    <w:rsid w:val="00A467C3"/>
    <w:rsid w:val="00A46DE6"/>
    <w:rsid w:val="00A47790"/>
    <w:rsid w:val="00A47A9A"/>
    <w:rsid w:val="00A51B1E"/>
    <w:rsid w:val="00A520C9"/>
    <w:rsid w:val="00A5217A"/>
    <w:rsid w:val="00A53442"/>
    <w:rsid w:val="00A53E67"/>
    <w:rsid w:val="00A54DA7"/>
    <w:rsid w:val="00A551FF"/>
    <w:rsid w:val="00A56939"/>
    <w:rsid w:val="00A60373"/>
    <w:rsid w:val="00A613B9"/>
    <w:rsid w:val="00A619F5"/>
    <w:rsid w:val="00A63ADB"/>
    <w:rsid w:val="00A64C0E"/>
    <w:rsid w:val="00A6638D"/>
    <w:rsid w:val="00A66CE4"/>
    <w:rsid w:val="00A67A4F"/>
    <w:rsid w:val="00A7080E"/>
    <w:rsid w:val="00A72645"/>
    <w:rsid w:val="00A72DF0"/>
    <w:rsid w:val="00A74192"/>
    <w:rsid w:val="00A747E9"/>
    <w:rsid w:val="00A751B0"/>
    <w:rsid w:val="00A75E96"/>
    <w:rsid w:val="00A75F88"/>
    <w:rsid w:val="00A773FD"/>
    <w:rsid w:val="00A805BA"/>
    <w:rsid w:val="00A81073"/>
    <w:rsid w:val="00A81752"/>
    <w:rsid w:val="00A81BB3"/>
    <w:rsid w:val="00A84875"/>
    <w:rsid w:val="00A8585A"/>
    <w:rsid w:val="00A86B8A"/>
    <w:rsid w:val="00A878E8"/>
    <w:rsid w:val="00A87D94"/>
    <w:rsid w:val="00A90799"/>
    <w:rsid w:val="00A90856"/>
    <w:rsid w:val="00A90C73"/>
    <w:rsid w:val="00A91B64"/>
    <w:rsid w:val="00A935BC"/>
    <w:rsid w:val="00A96CAD"/>
    <w:rsid w:val="00A96FBD"/>
    <w:rsid w:val="00A978D7"/>
    <w:rsid w:val="00AA1685"/>
    <w:rsid w:val="00AA1978"/>
    <w:rsid w:val="00AA27AE"/>
    <w:rsid w:val="00AA2946"/>
    <w:rsid w:val="00AA3AFB"/>
    <w:rsid w:val="00AA40F0"/>
    <w:rsid w:val="00AA54E3"/>
    <w:rsid w:val="00AB18D0"/>
    <w:rsid w:val="00AB2195"/>
    <w:rsid w:val="00AB32F7"/>
    <w:rsid w:val="00AB64AC"/>
    <w:rsid w:val="00AB7448"/>
    <w:rsid w:val="00AC013F"/>
    <w:rsid w:val="00AC15F1"/>
    <w:rsid w:val="00AC1B70"/>
    <w:rsid w:val="00AC28DD"/>
    <w:rsid w:val="00AC3B93"/>
    <w:rsid w:val="00AC49E6"/>
    <w:rsid w:val="00AC7680"/>
    <w:rsid w:val="00AD280C"/>
    <w:rsid w:val="00AD5C4A"/>
    <w:rsid w:val="00AD73AE"/>
    <w:rsid w:val="00AD7D10"/>
    <w:rsid w:val="00AE0F54"/>
    <w:rsid w:val="00AE1755"/>
    <w:rsid w:val="00AE196F"/>
    <w:rsid w:val="00AE3A73"/>
    <w:rsid w:val="00AE3E81"/>
    <w:rsid w:val="00AE4CB4"/>
    <w:rsid w:val="00AE505B"/>
    <w:rsid w:val="00AE5D79"/>
    <w:rsid w:val="00AE616E"/>
    <w:rsid w:val="00AE7CB8"/>
    <w:rsid w:val="00AF0676"/>
    <w:rsid w:val="00AF0755"/>
    <w:rsid w:val="00AF0FD6"/>
    <w:rsid w:val="00AF2D4F"/>
    <w:rsid w:val="00AF6A76"/>
    <w:rsid w:val="00AF6EAF"/>
    <w:rsid w:val="00B003BA"/>
    <w:rsid w:val="00B01007"/>
    <w:rsid w:val="00B01617"/>
    <w:rsid w:val="00B04F77"/>
    <w:rsid w:val="00B07DEC"/>
    <w:rsid w:val="00B1025B"/>
    <w:rsid w:val="00B11C69"/>
    <w:rsid w:val="00B12B3B"/>
    <w:rsid w:val="00B13527"/>
    <w:rsid w:val="00B15B93"/>
    <w:rsid w:val="00B15E05"/>
    <w:rsid w:val="00B20C6A"/>
    <w:rsid w:val="00B212E3"/>
    <w:rsid w:val="00B2239B"/>
    <w:rsid w:val="00B2357B"/>
    <w:rsid w:val="00B24BFF"/>
    <w:rsid w:val="00B25E5B"/>
    <w:rsid w:val="00B26763"/>
    <w:rsid w:val="00B27D3A"/>
    <w:rsid w:val="00B3008C"/>
    <w:rsid w:val="00B310A6"/>
    <w:rsid w:val="00B310BF"/>
    <w:rsid w:val="00B33AB0"/>
    <w:rsid w:val="00B35168"/>
    <w:rsid w:val="00B35459"/>
    <w:rsid w:val="00B357EE"/>
    <w:rsid w:val="00B36118"/>
    <w:rsid w:val="00B4152B"/>
    <w:rsid w:val="00B41F5C"/>
    <w:rsid w:val="00B42C36"/>
    <w:rsid w:val="00B440CB"/>
    <w:rsid w:val="00B45315"/>
    <w:rsid w:val="00B508B1"/>
    <w:rsid w:val="00B50FE8"/>
    <w:rsid w:val="00B515AD"/>
    <w:rsid w:val="00B52BC7"/>
    <w:rsid w:val="00B5386F"/>
    <w:rsid w:val="00B54C55"/>
    <w:rsid w:val="00B54EDE"/>
    <w:rsid w:val="00B56275"/>
    <w:rsid w:val="00B57645"/>
    <w:rsid w:val="00B60C18"/>
    <w:rsid w:val="00B623EA"/>
    <w:rsid w:val="00B62899"/>
    <w:rsid w:val="00B634AE"/>
    <w:rsid w:val="00B64A69"/>
    <w:rsid w:val="00B65504"/>
    <w:rsid w:val="00B65569"/>
    <w:rsid w:val="00B70A73"/>
    <w:rsid w:val="00B70FB3"/>
    <w:rsid w:val="00B7151C"/>
    <w:rsid w:val="00B720A9"/>
    <w:rsid w:val="00B72508"/>
    <w:rsid w:val="00B73563"/>
    <w:rsid w:val="00B736B5"/>
    <w:rsid w:val="00B74C97"/>
    <w:rsid w:val="00B74E8E"/>
    <w:rsid w:val="00B76DEC"/>
    <w:rsid w:val="00B81AD6"/>
    <w:rsid w:val="00B82741"/>
    <w:rsid w:val="00B82775"/>
    <w:rsid w:val="00B829A1"/>
    <w:rsid w:val="00B83E01"/>
    <w:rsid w:val="00B844BB"/>
    <w:rsid w:val="00B84D36"/>
    <w:rsid w:val="00B852B9"/>
    <w:rsid w:val="00B86479"/>
    <w:rsid w:val="00B86F57"/>
    <w:rsid w:val="00B8702A"/>
    <w:rsid w:val="00B901A9"/>
    <w:rsid w:val="00B904AE"/>
    <w:rsid w:val="00B905A5"/>
    <w:rsid w:val="00B93123"/>
    <w:rsid w:val="00B94B34"/>
    <w:rsid w:val="00B96D6A"/>
    <w:rsid w:val="00B97F14"/>
    <w:rsid w:val="00BA0B92"/>
    <w:rsid w:val="00BA0D0A"/>
    <w:rsid w:val="00BA23C7"/>
    <w:rsid w:val="00BA32A5"/>
    <w:rsid w:val="00BA5D9A"/>
    <w:rsid w:val="00BA613D"/>
    <w:rsid w:val="00BA6876"/>
    <w:rsid w:val="00BA6895"/>
    <w:rsid w:val="00BA6AD8"/>
    <w:rsid w:val="00BA6B38"/>
    <w:rsid w:val="00BA7E11"/>
    <w:rsid w:val="00BB2854"/>
    <w:rsid w:val="00BB33CA"/>
    <w:rsid w:val="00BB3DB3"/>
    <w:rsid w:val="00BB3F68"/>
    <w:rsid w:val="00BB6DB8"/>
    <w:rsid w:val="00BB7144"/>
    <w:rsid w:val="00BC03E1"/>
    <w:rsid w:val="00BC102C"/>
    <w:rsid w:val="00BC1315"/>
    <w:rsid w:val="00BC315B"/>
    <w:rsid w:val="00BC31BF"/>
    <w:rsid w:val="00BC44EC"/>
    <w:rsid w:val="00BC5592"/>
    <w:rsid w:val="00BC5D22"/>
    <w:rsid w:val="00BC7162"/>
    <w:rsid w:val="00BD074D"/>
    <w:rsid w:val="00BD157F"/>
    <w:rsid w:val="00BD277C"/>
    <w:rsid w:val="00BD3D2B"/>
    <w:rsid w:val="00BD3D39"/>
    <w:rsid w:val="00BD4E62"/>
    <w:rsid w:val="00BD59B5"/>
    <w:rsid w:val="00BD6363"/>
    <w:rsid w:val="00BD662C"/>
    <w:rsid w:val="00BD6AE8"/>
    <w:rsid w:val="00BD6D0D"/>
    <w:rsid w:val="00BE016C"/>
    <w:rsid w:val="00BE1480"/>
    <w:rsid w:val="00BE19A1"/>
    <w:rsid w:val="00BE3623"/>
    <w:rsid w:val="00BE544E"/>
    <w:rsid w:val="00BE6042"/>
    <w:rsid w:val="00BE6C2A"/>
    <w:rsid w:val="00BE7600"/>
    <w:rsid w:val="00BE7EFE"/>
    <w:rsid w:val="00BF01D9"/>
    <w:rsid w:val="00BF1321"/>
    <w:rsid w:val="00BF269E"/>
    <w:rsid w:val="00BF2D27"/>
    <w:rsid w:val="00BF3B8C"/>
    <w:rsid w:val="00BF3BAA"/>
    <w:rsid w:val="00BF3BED"/>
    <w:rsid w:val="00BF40B0"/>
    <w:rsid w:val="00BF52BD"/>
    <w:rsid w:val="00BF690D"/>
    <w:rsid w:val="00BF6AAC"/>
    <w:rsid w:val="00BF78A7"/>
    <w:rsid w:val="00C0016D"/>
    <w:rsid w:val="00C00214"/>
    <w:rsid w:val="00C01FFC"/>
    <w:rsid w:val="00C02748"/>
    <w:rsid w:val="00C03E29"/>
    <w:rsid w:val="00C0547F"/>
    <w:rsid w:val="00C05D2A"/>
    <w:rsid w:val="00C06AEB"/>
    <w:rsid w:val="00C14D3D"/>
    <w:rsid w:val="00C151EE"/>
    <w:rsid w:val="00C16EE6"/>
    <w:rsid w:val="00C20E13"/>
    <w:rsid w:val="00C20F41"/>
    <w:rsid w:val="00C213FE"/>
    <w:rsid w:val="00C214C7"/>
    <w:rsid w:val="00C21DFA"/>
    <w:rsid w:val="00C24019"/>
    <w:rsid w:val="00C24023"/>
    <w:rsid w:val="00C24B8F"/>
    <w:rsid w:val="00C267B7"/>
    <w:rsid w:val="00C302D5"/>
    <w:rsid w:val="00C311A3"/>
    <w:rsid w:val="00C327AD"/>
    <w:rsid w:val="00C3297B"/>
    <w:rsid w:val="00C32AA4"/>
    <w:rsid w:val="00C33273"/>
    <w:rsid w:val="00C34106"/>
    <w:rsid w:val="00C344D2"/>
    <w:rsid w:val="00C348F9"/>
    <w:rsid w:val="00C35E4B"/>
    <w:rsid w:val="00C42166"/>
    <w:rsid w:val="00C43438"/>
    <w:rsid w:val="00C43567"/>
    <w:rsid w:val="00C440BB"/>
    <w:rsid w:val="00C46F25"/>
    <w:rsid w:val="00C4739C"/>
    <w:rsid w:val="00C4783C"/>
    <w:rsid w:val="00C50979"/>
    <w:rsid w:val="00C5181D"/>
    <w:rsid w:val="00C5232A"/>
    <w:rsid w:val="00C52A64"/>
    <w:rsid w:val="00C546A1"/>
    <w:rsid w:val="00C60717"/>
    <w:rsid w:val="00C616A2"/>
    <w:rsid w:val="00C62201"/>
    <w:rsid w:val="00C62682"/>
    <w:rsid w:val="00C65140"/>
    <w:rsid w:val="00C654FE"/>
    <w:rsid w:val="00C6587C"/>
    <w:rsid w:val="00C658F8"/>
    <w:rsid w:val="00C6635E"/>
    <w:rsid w:val="00C673C3"/>
    <w:rsid w:val="00C70C04"/>
    <w:rsid w:val="00C713E1"/>
    <w:rsid w:val="00C72890"/>
    <w:rsid w:val="00C730CB"/>
    <w:rsid w:val="00C73E26"/>
    <w:rsid w:val="00C75647"/>
    <w:rsid w:val="00C7582A"/>
    <w:rsid w:val="00C75C61"/>
    <w:rsid w:val="00C76307"/>
    <w:rsid w:val="00C766D0"/>
    <w:rsid w:val="00C76B9E"/>
    <w:rsid w:val="00C7796E"/>
    <w:rsid w:val="00C81558"/>
    <w:rsid w:val="00C815D9"/>
    <w:rsid w:val="00C84008"/>
    <w:rsid w:val="00C843DB"/>
    <w:rsid w:val="00C85D39"/>
    <w:rsid w:val="00C861AF"/>
    <w:rsid w:val="00C87083"/>
    <w:rsid w:val="00C916D6"/>
    <w:rsid w:val="00C917FC"/>
    <w:rsid w:val="00C91E42"/>
    <w:rsid w:val="00C923B6"/>
    <w:rsid w:val="00C92815"/>
    <w:rsid w:val="00C94ED4"/>
    <w:rsid w:val="00C95BDD"/>
    <w:rsid w:val="00C95F0C"/>
    <w:rsid w:val="00C9717C"/>
    <w:rsid w:val="00C97B23"/>
    <w:rsid w:val="00CA2200"/>
    <w:rsid w:val="00CA3A69"/>
    <w:rsid w:val="00CA49B5"/>
    <w:rsid w:val="00CA6748"/>
    <w:rsid w:val="00CA6788"/>
    <w:rsid w:val="00CA6B99"/>
    <w:rsid w:val="00CA7630"/>
    <w:rsid w:val="00CB006E"/>
    <w:rsid w:val="00CB0BFD"/>
    <w:rsid w:val="00CB1EFC"/>
    <w:rsid w:val="00CB3027"/>
    <w:rsid w:val="00CB3089"/>
    <w:rsid w:val="00CB4632"/>
    <w:rsid w:val="00CB4A9F"/>
    <w:rsid w:val="00CB6F10"/>
    <w:rsid w:val="00CC5386"/>
    <w:rsid w:val="00CC5DF0"/>
    <w:rsid w:val="00CC6FA0"/>
    <w:rsid w:val="00CD103B"/>
    <w:rsid w:val="00CD1667"/>
    <w:rsid w:val="00CD1763"/>
    <w:rsid w:val="00CD55F5"/>
    <w:rsid w:val="00CD6482"/>
    <w:rsid w:val="00CD6A2A"/>
    <w:rsid w:val="00CE0795"/>
    <w:rsid w:val="00CE09A9"/>
    <w:rsid w:val="00CE3332"/>
    <w:rsid w:val="00CE5313"/>
    <w:rsid w:val="00CE643B"/>
    <w:rsid w:val="00CE6455"/>
    <w:rsid w:val="00CE64E4"/>
    <w:rsid w:val="00CE6976"/>
    <w:rsid w:val="00CE6E07"/>
    <w:rsid w:val="00CE6E7E"/>
    <w:rsid w:val="00CE6EC1"/>
    <w:rsid w:val="00CF0404"/>
    <w:rsid w:val="00CF0A6E"/>
    <w:rsid w:val="00CF2F12"/>
    <w:rsid w:val="00CF42C5"/>
    <w:rsid w:val="00D008B7"/>
    <w:rsid w:val="00D03981"/>
    <w:rsid w:val="00D03F98"/>
    <w:rsid w:val="00D04AF6"/>
    <w:rsid w:val="00D06883"/>
    <w:rsid w:val="00D110AA"/>
    <w:rsid w:val="00D1167B"/>
    <w:rsid w:val="00D1271D"/>
    <w:rsid w:val="00D15222"/>
    <w:rsid w:val="00D154A0"/>
    <w:rsid w:val="00D16B56"/>
    <w:rsid w:val="00D17E98"/>
    <w:rsid w:val="00D20C86"/>
    <w:rsid w:val="00D21E3A"/>
    <w:rsid w:val="00D23101"/>
    <w:rsid w:val="00D277EB"/>
    <w:rsid w:val="00D30542"/>
    <w:rsid w:val="00D30D4C"/>
    <w:rsid w:val="00D30E64"/>
    <w:rsid w:val="00D318E2"/>
    <w:rsid w:val="00D322AC"/>
    <w:rsid w:val="00D326F2"/>
    <w:rsid w:val="00D34F7A"/>
    <w:rsid w:val="00D350F7"/>
    <w:rsid w:val="00D35C37"/>
    <w:rsid w:val="00D360E6"/>
    <w:rsid w:val="00D3681D"/>
    <w:rsid w:val="00D368D2"/>
    <w:rsid w:val="00D37C02"/>
    <w:rsid w:val="00D40484"/>
    <w:rsid w:val="00D407D0"/>
    <w:rsid w:val="00D40C9D"/>
    <w:rsid w:val="00D40F03"/>
    <w:rsid w:val="00D411D1"/>
    <w:rsid w:val="00D42F76"/>
    <w:rsid w:val="00D44BBF"/>
    <w:rsid w:val="00D5136C"/>
    <w:rsid w:val="00D541C9"/>
    <w:rsid w:val="00D544D8"/>
    <w:rsid w:val="00D54555"/>
    <w:rsid w:val="00D55047"/>
    <w:rsid w:val="00D55567"/>
    <w:rsid w:val="00D55A17"/>
    <w:rsid w:val="00D56505"/>
    <w:rsid w:val="00D5664A"/>
    <w:rsid w:val="00D56762"/>
    <w:rsid w:val="00D60707"/>
    <w:rsid w:val="00D608E0"/>
    <w:rsid w:val="00D60CF0"/>
    <w:rsid w:val="00D60CFA"/>
    <w:rsid w:val="00D625AD"/>
    <w:rsid w:val="00D62E3B"/>
    <w:rsid w:val="00D64B2D"/>
    <w:rsid w:val="00D64FC6"/>
    <w:rsid w:val="00D65713"/>
    <w:rsid w:val="00D70F9F"/>
    <w:rsid w:val="00D7124B"/>
    <w:rsid w:val="00D7242E"/>
    <w:rsid w:val="00D75632"/>
    <w:rsid w:val="00D7763E"/>
    <w:rsid w:val="00D7799D"/>
    <w:rsid w:val="00D80ADF"/>
    <w:rsid w:val="00D8147C"/>
    <w:rsid w:val="00D83AA2"/>
    <w:rsid w:val="00D8413E"/>
    <w:rsid w:val="00D8448E"/>
    <w:rsid w:val="00D867A2"/>
    <w:rsid w:val="00D90BAF"/>
    <w:rsid w:val="00D90BD4"/>
    <w:rsid w:val="00D92B61"/>
    <w:rsid w:val="00D9443E"/>
    <w:rsid w:val="00D956F2"/>
    <w:rsid w:val="00D9669D"/>
    <w:rsid w:val="00D96967"/>
    <w:rsid w:val="00D96ACC"/>
    <w:rsid w:val="00DA03C3"/>
    <w:rsid w:val="00DA072D"/>
    <w:rsid w:val="00DA1EC2"/>
    <w:rsid w:val="00DA20B4"/>
    <w:rsid w:val="00DA33A1"/>
    <w:rsid w:val="00DA3660"/>
    <w:rsid w:val="00DA5BEB"/>
    <w:rsid w:val="00DA62D7"/>
    <w:rsid w:val="00DB161E"/>
    <w:rsid w:val="00DB4301"/>
    <w:rsid w:val="00DB473B"/>
    <w:rsid w:val="00DB5E56"/>
    <w:rsid w:val="00DB6B2B"/>
    <w:rsid w:val="00DC25F2"/>
    <w:rsid w:val="00DC3025"/>
    <w:rsid w:val="00DC3368"/>
    <w:rsid w:val="00DC47B6"/>
    <w:rsid w:val="00DC4D73"/>
    <w:rsid w:val="00DC51C3"/>
    <w:rsid w:val="00DC6078"/>
    <w:rsid w:val="00DD08DF"/>
    <w:rsid w:val="00DD1AC2"/>
    <w:rsid w:val="00DD227D"/>
    <w:rsid w:val="00DD2DEE"/>
    <w:rsid w:val="00DD3095"/>
    <w:rsid w:val="00DD3690"/>
    <w:rsid w:val="00DD55D5"/>
    <w:rsid w:val="00DD5CA5"/>
    <w:rsid w:val="00DD678E"/>
    <w:rsid w:val="00DE2315"/>
    <w:rsid w:val="00DE3760"/>
    <w:rsid w:val="00DE75E3"/>
    <w:rsid w:val="00DF098D"/>
    <w:rsid w:val="00DF1C81"/>
    <w:rsid w:val="00DF3853"/>
    <w:rsid w:val="00DF3C99"/>
    <w:rsid w:val="00DF57BC"/>
    <w:rsid w:val="00DF7DF2"/>
    <w:rsid w:val="00E0177B"/>
    <w:rsid w:val="00E02010"/>
    <w:rsid w:val="00E02815"/>
    <w:rsid w:val="00E02897"/>
    <w:rsid w:val="00E04F3C"/>
    <w:rsid w:val="00E05FF2"/>
    <w:rsid w:val="00E069B2"/>
    <w:rsid w:val="00E06B1E"/>
    <w:rsid w:val="00E10D35"/>
    <w:rsid w:val="00E11F27"/>
    <w:rsid w:val="00E122C9"/>
    <w:rsid w:val="00E13D48"/>
    <w:rsid w:val="00E15377"/>
    <w:rsid w:val="00E153BC"/>
    <w:rsid w:val="00E15A50"/>
    <w:rsid w:val="00E25ACC"/>
    <w:rsid w:val="00E2641F"/>
    <w:rsid w:val="00E27889"/>
    <w:rsid w:val="00E334BE"/>
    <w:rsid w:val="00E35FAE"/>
    <w:rsid w:val="00E36507"/>
    <w:rsid w:val="00E367E7"/>
    <w:rsid w:val="00E3723A"/>
    <w:rsid w:val="00E378B3"/>
    <w:rsid w:val="00E4201E"/>
    <w:rsid w:val="00E43A47"/>
    <w:rsid w:val="00E45465"/>
    <w:rsid w:val="00E46E1E"/>
    <w:rsid w:val="00E50ADF"/>
    <w:rsid w:val="00E513B3"/>
    <w:rsid w:val="00E51FB0"/>
    <w:rsid w:val="00E5214F"/>
    <w:rsid w:val="00E52521"/>
    <w:rsid w:val="00E53C35"/>
    <w:rsid w:val="00E55718"/>
    <w:rsid w:val="00E561EF"/>
    <w:rsid w:val="00E56397"/>
    <w:rsid w:val="00E565A6"/>
    <w:rsid w:val="00E57DC1"/>
    <w:rsid w:val="00E6175A"/>
    <w:rsid w:val="00E63016"/>
    <w:rsid w:val="00E63693"/>
    <w:rsid w:val="00E63906"/>
    <w:rsid w:val="00E63ECB"/>
    <w:rsid w:val="00E657C7"/>
    <w:rsid w:val="00E66382"/>
    <w:rsid w:val="00E66BAE"/>
    <w:rsid w:val="00E67280"/>
    <w:rsid w:val="00E67318"/>
    <w:rsid w:val="00E71573"/>
    <w:rsid w:val="00E71ABC"/>
    <w:rsid w:val="00E71D3A"/>
    <w:rsid w:val="00E72A5C"/>
    <w:rsid w:val="00E740A8"/>
    <w:rsid w:val="00E751F7"/>
    <w:rsid w:val="00E75E42"/>
    <w:rsid w:val="00E75FB5"/>
    <w:rsid w:val="00E7755A"/>
    <w:rsid w:val="00E81DD0"/>
    <w:rsid w:val="00E84120"/>
    <w:rsid w:val="00E843D8"/>
    <w:rsid w:val="00E918B2"/>
    <w:rsid w:val="00E91B20"/>
    <w:rsid w:val="00E925BB"/>
    <w:rsid w:val="00E92AD3"/>
    <w:rsid w:val="00E9326D"/>
    <w:rsid w:val="00E93A04"/>
    <w:rsid w:val="00E95C63"/>
    <w:rsid w:val="00E96030"/>
    <w:rsid w:val="00E966DC"/>
    <w:rsid w:val="00E969CE"/>
    <w:rsid w:val="00E97167"/>
    <w:rsid w:val="00E97A8E"/>
    <w:rsid w:val="00EA0C9B"/>
    <w:rsid w:val="00EA1C93"/>
    <w:rsid w:val="00EA1E82"/>
    <w:rsid w:val="00EA1F35"/>
    <w:rsid w:val="00EA2C2B"/>
    <w:rsid w:val="00EA40AD"/>
    <w:rsid w:val="00EA41B5"/>
    <w:rsid w:val="00EA42EC"/>
    <w:rsid w:val="00EA6FA8"/>
    <w:rsid w:val="00EA7074"/>
    <w:rsid w:val="00EB12EA"/>
    <w:rsid w:val="00EB131B"/>
    <w:rsid w:val="00EB1AB7"/>
    <w:rsid w:val="00EB1F59"/>
    <w:rsid w:val="00EB2E05"/>
    <w:rsid w:val="00EB2F43"/>
    <w:rsid w:val="00EB45E5"/>
    <w:rsid w:val="00EB46D6"/>
    <w:rsid w:val="00EC25F0"/>
    <w:rsid w:val="00EC46FC"/>
    <w:rsid w:val="00EC546E"/>
    <w:rsid w:val="00EC57DD"/>
    <w:rsid w:val="00EC5D43"/>
    <w:rsid w:val="00EC7154"/>
    <w:rsid w:val="00EC7183"/>
    <w:rsid w:val="00ED2A74"/>
    <w:rsid w:val="00ED2FE1"/>
    <w:rsid w:val="00ED4527"/>
    <w:rsid w:val="00ED4C0D"/>
    <w:rsid w:val="00ED4D5F"/>
    <w:rsid w:val="00ED51B8"/>
    <w:rsid w:val="00ED60B4"/>
    <w:rsid w:val="00ED7650"/>
    <w:rsid w:val="00EE0973"/>
    <w:rsid w:val="00EE1438"/>
    <w:rsid w:val="00EE33F5"/>
    <w:rsid w:val="00EE6759"/>
    <w:rsid w:val="00EE7022"/>
    <w:rsid w:val="00EE7CAA"/>
    <w:rsid w:val="00EF2DB3"/>
    <w:rsid w:val="00EF3305"/>
    <w:rsid w:val="00EF4174"/>
    <w:rsid w:val="00EF5FE0"/>
    <w:rsid w:val="00F00253"/>
    <w:rsid w:val="00F00425"/>
    <w:rsid w:val="00F01D9E"/>
    <w:rsid w:val="00F02690"/>
    <w:rsid w:val="00F061F6"/>
    <w:rsid w:val="00F07B9A"/>
    <w:rsid w:val="00F11DD9"/>
    <w:rsid w:val="00F122EF"/>
    <w:rsid w:val="00F12A13"/>
    <w:rsid w:val="00F14C12"/>
    <w:rsid w:val="00F15FBD"/>
    <w:rsid w:val="00F220C3"/>
    <w:rsid w:val="00F22693"/>
    <w:rsid w:val="00F22B20"/>
    <w:rsid w:val="00F22DF4"/>
    <w:rsid w:val="00F23CA4"/>
    <w:rsid w:val="00F23D8D"/>
    <w:rsid w:val="00F2407D"/>
    <w:rsid w:val="00F24C91"/>
    <w:rsid w:val="00F25296"/>
    <w:rsid w:val="00F25E5C"/>
    <w:rsid w:val="00F27C54"/>
    <w:rsid w:val="00F341D7"/>
    <w:rsid w:val="00F3590F"/>
    <w:rsid w:val="00F35D47"/>
    <w:rsid w:val="00F36ED6"/>
    <w:rsid w:val="00F40C22"/>
    <w:rsid w:val="00F41130"/>
    <w:rsid w:val="00F4155D"/>
    <w:rsid w:val="00F4168B"/>
    <w:rsid w:val="00F4289D"/>
    <w:rsid w:val="00F43627"/>
    <w:rsid w:val="00F44162"/>
    <w:rsid w:val="00F450E3"/>
    <w:rsid w:val="00F45B48"/>
    <w:rsid w:val="00F46A1B"/>
    <w:rsid w:val="00F472BE"/>
    <w:rsid w:val="00F47FB1"/>
    <w:rsid w:val="00F50075"/>
    <w:rsid w:val="00F50AD0"/>
    <w:rsid w:val="00F51391"/>
    <w:rsid w:val="00F51B41"/>
    <w:rsid w:val="00F539CA"/>
    <w:rsid w:val="00F539E2"/>
    <w:rsid w:val="00F53BEF"/>
    <w:rsid w:val="00F5472B"/>
    <w:rsid w:val="00F55B9A"/>
    <w:rsid w:val="00F5677D"/>
    <w:rsid w:val="00F60091"/>
    <w:rsid w:val="00F60353"/>
    <w:rsid w:val="00F605E6"/>
    <w:rsid w:val="00F61574"/>
    <w:rsid w:val="00F625FB"/>
    <w:rsid w:val="00F633E9"/>
    <w:rsid w:val="00F63859"/>
    <w:rsid w:val="00F6431D"/>
    <w:rsid w:val="00F652C7"/>
    <w:rsid w:val="00F65A3B"/>
    <w:rsid w:val="00F65ED7"/>
    <w:rsid w:val="00F664B5"/>
    <w:rsid w:val="00F6691D"/>
    <w:rsid w:val="00F71354"/>
    <w:rsid w:val="00F71780"/>
    <w:rsid w:val="00F74BBA"/>
    <w:rsid w:val="00F8029E"/>
    <w:rsid w:val="00F815B4"/>
    <w:rsid w:val="00F81772"/>
    <w:rsid w:val="00F82029"/>
    <w:rsid w:val="00F82C73"/>
    <w:rsid w:val="00F83A66"/>
    <w:rsid w:val="00F85B8B"/>
    <w:rsid w:val="00F904E4"/>
    <w:rsid w:val="00F90F31"/>
    <w:rsid w:val="00F94CD5"/>
    <w:rsid w:val="00F95FCB"/>
    <w:rsid w:val="00F97011"/>
    <w:rsid w:val="00F9738E"/>
    <w:rsid w:val="00FA0380"/>
    <w:rsid w:val="00FA128A"/>
    <w:rsid w:val="00FA422E"/>
    <w:rsid w:val="00FA6F92"/>
    <w:rsid w:val="00FA7281"/>
    <w:rsid w:val="00FA7AF6"/>
    <w:rsid w:val="00FB0995"/>
    <w:rsid w:val="00FB2220"/>
    <w:rsid w:val="00FB34D1"/>
    <w:rsid w:val="00FB457C"/>
    <w:rsid w:val="00FB53DB"/>
    <w:rsid w:val="00FB7EA1"/>
    <w:rsid w:val="00FC216D"/>
    <w:rsid w:val="00FC38D3"/>
    <w:rsid w:val="00FC402F"/>
    <w:rsid w:val="00FC4173"/>
    <w:rsid w:val="00FD0720"/>
    <w:rsid w:val="00FD1D07"/>
    <w:rsid w:val="00FD2634"/>
    <w:rsid w:val="00FD3B2C"/>
    <w:rsid w:val="00FD438E"/>
    <w:rsid w:val="00FD4633"/>
    <w:rsid w:val="00FD481A"/>
    <w:rsid w:val="00FD575F"/>
    <w:rsid w:val="00FD5DC5"/>
    <w:rsid w:val="00FD6127"/>
    <w:rsid w:val="00FD6EEE"/>
    <w:rsid w:val="00FD72ED"/>
    <w:rsid w:val="00FD7F1D"/>
    <w:rsid w:val="00FE0D7A"/>
    <w:rsid w:val="00FE1517"/>
    <w:rsid w:val="00FE33C9"/>
    <w:rsid w:val="00FE3538"/>
    <w:rsid w:val="00FE424C"/>
    <w:rsid w:val="00FE55FA"/>
    <w:rsid w:val="00FE57CE"/>
    <w:rsid w:val="00FE7648"/>
    <w:rsid w:val="00FF0253"/>
    <w:rsid w:val="00FF02A0"/>
    <w:rsid w:val="00FF13E8"/>
    <w:rsid w:val="00FF2434"/>
    <w:rsid w:val="00FF6090"/>
    <w:rsid w:val="00FF6854"/>
    <w:rsid w:val="00FF6E38"/>
    <w:rsid w:val="00FF771B"/>
    <w:rsid w:val="00FF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14654"/>
  <w15:chartTrackingRefBased/>
  <w15:docId w15:val="{0D59E3BE-4842-4F75-A280-73D790D6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56B"/>
    <w:pPr>
      <w:spacing w:after="0" w:line="240" w:lineRule="auto"/>
    </w:pPr>
    <w:rPr>
      <w:rFonts w:ascii="Calibri" w:hAnsi="Calibri" w:cs="Times New Roman"/>
      <w:lang w:eastAsia="en-GB"/>
    </w:rPr>
  </w:style>
  <w:style w:type="paragraph" w:styleId="Heading1">
    <w:name w:val="heading 1"/>
    <w:basedOn w:val="Normal"/>
    <w:link w:val="Heading1Char"/>
    <w:uiPriority w:val="9"/>
    <w:qFormat/>
    <w:rsid w:val="00BE6C2A"/>
    <w:pPr>
      <w:spacing w:after="150" w:line="510" w:lineRule="atLeast"/>
      <w:outlineLvl w:val="0"/>
    </w:pPr>
    <w:rPr>
      <w:rFonts w:ascii="Arial" w:hAnsi="Arial" w:cs="Arial"/>
      <w:color w:val="333333"/>
      <w:kern w:val="36"/>
      <w:sz w:val="42"/>
      <w:szCs w:val="42"/>
    </w:rPr>
  </w:style>
  <w:style w:type="paragraph" w:styleId="Heading2">
    <w:name w:val="heading 2"/>
    <w:basedOn w:val="Normal"/>
    <w:link w:val="Heading2Char"/>
    <w:uiPriority w:val="9"/>
    <w:semiHidden/>
    <w:unhideWhenUsed/>
    <w:qFormat/>
    <w:rsid w:val="00BE6C2A"/>
    <w:pPr>
      <w:spacing w:after="150"/>
      <w:outlineLvl w:val="1"/>
    </w:pPr>
    <w:rPr>
      <w:rFonts w:ascii="Arial" w:hAnsi="Arial" w:cs="Arial"/>
      <w:b/>
      <w:bCs/>
      <w:color w:val="404040"/>
      <w:sz w:val="30"/>
      <w:szCs w:val="30"/>
    </w:rPr>
  </w:style>
  <w:style w:type="paragraph" w:styleId="Heading3">
    <w:name w:val="heading 3"/>
    <w:basedOn w:val="Normal"/>
    <w:link w:val="Heading3Char"/>
    <w:uiPriority w:val="9"/>
    <w:semiHidden/>
    <w:unhideWhenUsed/>
    <w:qFormat/>
    <w:rsid w:val="00BE6C2A"/>
    <w:pPr>
      <w:spacing w:after="150"/>
      <w:outlineLvl w:val="2"/>
    </w:pPr>
    <w:rPr>
      <w:rFonts w:ascii="Arial" w:hAnsi="Arial" w:cs="Arial"/>
      <w:i/>
      <w:iCs/>
      <w:color w:val="606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67D"/>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4C367D"/>
  </w:style>
  <w:style w:type="paragraph" w:styleId="Footer">
    <w:name w:val="footer"/>
    <w:basedOn w:val="Normal"/>
    <w:link w:val="FooterChar"/>
    <w:uiPriority w:val="99"/>
    <w:unhideWhenUsed/>
    <w:rsid w:val="004C367D"/>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4C367D"/>
  </w:style>
  <w:style w:type="paragraph" w:styleId="ListParagraph">
    <w:name w:val="List Paragraph"/>
    <w:basedOn w:val="Normal"/>
    <w:uiPriority w:val="34"/>
    <w:qFormat/>
    <w:rsid w:val="001B3588"/>
    <w:pPr>
      <w:spacing w:after="160" w:line="259" w:lineRule="auto"/>
      <w:ind w:left="720"/>
      <w:contextualSpacing/>
    </w:pPr>
    <w:rPr>
      <w:rFonts w:asciiTheme="minorHAnsi" w:hAnsiTheme="minorHAnsi" w:cstheme="minorBidi"/>
      <w:lang w:eastAsia="en-US"/>
    </w:rPr>
  </w:style>
  <w:style w:type="paragraph" w:styleId="BalloonText">
    <w:name w:val="Balloon Text"/>
    <w:basedOn w:val="Normal"/>
    <w:link w:val="BalloonTextChar"/>
    <w:uiPriority w:val="99"/>
    <w:semiHidden/>
    <w:unhideWhenUsed/>
    <w:rsid w:val="001B3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588"/>
    <w:rPr>
      <w:rFonts w:ascii="Segoe UI" w:hAnsi="Segoe UI" w:cs="Segoe UI"/>
      <w:sz w:val="18"/>
      <w:szCs w:val="18"/>
    </w:rPr>
  </w:style>
  <w:style w:type="character" w:styleId="Hyperlink">
    <w:name w:val="Hyperlink"/>
    <w:basedOn w:val="DefaultParagraphFont"/>
    <w:uiPriority w:val="99"/>
    <w:unhideWhenUsed/>
    <w:rsid w:val="002F256B"/>
    <w:rPr>
      <w:color w:val="0563C1"/>
      <w:u w:val="single"/>
    </w:rPr>
  </w:style>
  <w:style w:type="table" w:styleId="TableGrid">
    <w:name w:val="Table Grid"/>
    <w:basedOn w:val="TableNormal"/>
    <w:uiPriority w:val="39"/>
    <w:rsid w:val="00B8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C2A"/>
    <w:rPr>
      <w:rFonts w:ascii="Arial" w:hAnsi="Arial" w:cs="Arial"/>
      <w:color w:val="333333"/>
      <w:kern w:val="36"/>
      <w:sz w:val="42"/>
      <w:szCs w:val="42"/>
      <w:lang w:eastAsia="en-GB"/>
    </w:rPr>
  </w:style>
  <w:style w:type="character" w:customStyle="1" w:styleId="Heading2Char">
    <w:name w:val="Heading 2 Char"/>
    <w:basedOn w:val="DefaultParagraphFont"/>
    <w:link w:val="Heading2"/>
    <w:uiPriority w:val="9"/>
    <w:semiHidden/>
    <w:rsid w:val="00BE6C2A"/>
    <w:rPr>
      <w:rFonts w:ascii="Arial" w:hAnsi="Arial" w:cs="Arial"/>
      <w:b/>
      <w:bCs/>
      <w:color w:val="404040"/>
      <w:sz w:val="30"/>
      <w:szCs w:val="30"/>
      <w:lang w:eastAsia="en-GB"/>
    </w:rPr>
  </w:style>
  <w:style w:type="character" w:customStyle="1" w:styleId="Heading3Char">
    <w:name w:val="Heading 3 Char"/>
    <w:basedOn w:val="DefaultParagraphFont"/>
    <w:link w:val="Heading3"/>
    <w:uiPriority w:val="9"/>
    <w:semiHidden/>
    <w:rsid w:val="00BE6C2A"/>
    <w:rPr>
      <w:rFonts w:ascii="Arial" w:hAnsi="Arial" w:cs="Arial"/>
      <w:i/>
      <w:iCs/>
      <w:color w:val="606060"/>
      <w:sz w:val="24"/>
      <w:szCs w:val="24"/>
      <w:lang w:eastAsia="en-GB"/>
    </w:rPr>
  </w:style>
  <w:style w:type="paragraph" w:styleId="NormalWeb">
    <w:name w:val="Normal (Web)"/>
    <w:basedOn w:val="Normal"/>
    <w:uiPriority w:val="99"/>
    <w:semiHidden/>
    <w:unhideWhenUsed/>
    <w:rsid w:val="00BE6C2A"/>
    <w:pPr>
      <w:spacing w:before="100" w:beforeAutospacing="1" w:after="100" w:afterAutospacing="1"/>
    </w:pPr>
    <w:rPr>
      <w:rFonts w:ascii="Times New Roman" w:hAnsi="Times New Roman"/>
      <w:color w:val="333333"/>
      <w:sz w:val="24"/>
      <w:szCs w:val="24"/>
    </w:rPr>
  </w:style>
  <w:style w:type="character" w:styleId="Strong">
    <w:name w:val="Strong"/>
    <w:basedOn w:val="DefaultParagraphFont"/>
    <w:uiPriority w:val="22"/>
    <w:qFormat/>
    <w:rsid w:val="00BE6C2A"/>
    <w:rPr>
      <w:b/>
      <w:bCs/>
    </w:rPr>
  </w:style>
  <w:style w:type="character" w:styleId="Emphasis">
    <w:name w:val="Emphasis"/>
    <w:basedOn w:val="DefaultParagraphFont"/>
    <w:uiPriority w:val="20"/>
    <w:qFormat/>
    <w:rsid w:val="00BE6C2A"/>
    <w:rPr>
      <w:i/>
      <w:iCs/>
    </w:rPr>
  </w:style>
  <w:style w:type="paragraph" w:styleId="Subtitle">
    <w:name w:val="Subtitle"/>
    <w:basedOn w:val="Normal"/>
    <w:next w:val="Normal"/>
    <w:link w:val="SubtitleChar"/>
    <w:uiPriority w:val="11"/>
    <w:qFormat/>
    <w:rsid w:val="00BE6C2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E6C2A"/>
    <w:rPr>
      <w:rFonts w:eastAsiaTheme="minorEastAsia"/>
      <w:color w:val="5A5A5A" w:themeColor="text1" w:themeTint="A5"/>
      <w:spacing w:val="15"/>
      <w:lang w:eastAsia="en-GB"/>
    </w:rPr>
  </w:style>
  <w:style w:type="paragraph" w:styleId="FootnoteText">
    <w:name w:val="footnote text"/>
    <w:basedOn w:val="Normal"/>
    <w:link w:val="FootnoteTextChar"/>
    <w:uiPriority w:val="99"/>
    <w:semiHidden/>
    <w:unhideWhenUsed/>
    <w:rsid w:val="00C76307"/>
    <w:rPr>
      <w:sz w:val="20"/>
      <w:szCs w:val="20"/>
    </w:rPr>
  </w:style>
  <w:style w:type="character" w:customStyle="1" w:styleId="FootnoteTextChar">
    <w:name w:val="Footnote Text Char"/>
    <w:basedOn w:val="DefaultParagraphFont"/>
    <w:link w:val="FootnoteText"/>
    <w:uiPriority w:val="99"/>
    <w:semiHidden/>
    <w:rsid w:val="00C76307"/>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C76307"/>
    <w:rPr>
      <w:vertAlign w:val="superscript"/>
    </w:rPr>
  </w:style>
  <w:style w:type="paragraph" w:customStyle="1" w:styleId="Default">
    <w:name w:val="Default"/>
    <w:rsid w:val="00326E3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Normal"/>
    <w:link w:val="TitleChar"/>
    <w:qFormat/>
    <w:rsid w:val="008F77D6"/>
    <w:pPr>
      <w:jc w:val="center"/>
    </w:pPr>
    <w:rPr>
      <w:rFonts w:ascii="Times New Roman" w:eastAsia="Times New Roman" w:hAnsi="Times New Roman"/>
      <w:b/>
      <w:sz w:val="32"/>
      <w:szCs w:val="32"/>
      <w:lang w:val="en-US" w:eastAsia="en-US"/>
    </w:rPr>
  </w:style>
  <w:style w:type="character" w:customStyle="1" w:styleId="TitleChar">
    <w:name w:val="Title Char"/>
    <w:basedOn w:val="DefaultParagraphFont"/>
    <w:link w:val="Title"/>
    <w:rsid w:val="008F77D6"/>
    <w:rPr>
      <w:rFonts w:ascii="Times New Roman" w:eastAsia="Times New Roman" w:hAnsi="Times New Roman" w:cs="Times New Roman"/>
      <w:b/>
      <w:sz w:val="32"/>
      <w:szCs w:val="32"/>
      <w:lang w:val="en-US"/>
    </w:rPr>
  </w:style>
  <w:style w:type="paragraph" w:styleId="NoSpacing">
    <w:name w:val="No Spacing"/>
    <w:uiPriority w:val="1"/>
    <w:qFormat/>
    <w:rsid w:val="00C92815"/>
    <w:pPr>
      <w:spacing w:after="0"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66504">
      <w:bodyDiv w:val="1"/>
      <w:marLeft w:val="0"/>
      <w:marRight w:val="0"/>
      <w:marTop w:val="0"/>
      <w:marBottom w:val="0"/>
      <w:divBdr>
        <w:top w:val="none" w:sz="0" w:space="0" w:color="auto"/>
        <w:left w:val="none" w:sz="0" w:space="0" w:color="auto"/>
        <w:bottom w:val="none" w:sz="0" w:space="0" w:color="auto"/>
        <w:right w:val="none" w:sz="0" w:space="0" w:color="auto"/>
      </w:divBdr>
    </w:div>
    <w:div w:id="257250029">
      <w:bodyDiv w:val="1"/>
      <w:marLeft w:val="0"/>
      <w:marRight w:val="0"/>
      <w:marTop w:val="0"/>
      <w:marBottom w:val="0"/>
      <w:divBdr>
        <w:top w:val="none" w:sz="0" w:space="0" w:color="auto"/>
        <w:left w:val="none" w:sz="0" w:space="0" w:color="auto"/>
        <w:bottom w:val="none" w:sz="0" w:space="0" w:color="auto"/>
        <w:right w:val="none" w:sz="0" w:space="0" w:color="auto"/>
      </w:divBdr>
    </w:div>
    <w:div w:id="651524157">
      <w:bodyDiv w:val="1"/>
      <w:marLeft w:val="0"/>
      <w:marRight w:val="0"/>
      <w:marTop w:val="0"/>
      <w:marBottom w:val="0"/>
      <w:divBdr>
        <w:top w:val="none" w:sz="0" w:space="0" w:color="auto"/>
        <w:left w:val="none" w:sz="0" w:space="0" w:color="auto"/>
        <w:bottom w:val="none" w:sz="0" w:space="0" w:color="auto"/>
        <w:right w:val="none" w:sz="0" w:space="0" w:color="auto"/>
      </w:divBdr>
    </w:div>
    <w:div w:id="1270116891">
      <w:bodyDiv w:val="1"/>
      <w:marLeft w:val="0"/>
      <w:marRight w:val="0"/>
      <w:marTop w:val="0"/>
      <w:marBottom w:val="0"/>
      <w:divBdr>
        <w:top w:val="none" w:sz="0" w:space="0" w:color="auto"/>
        <w:left w:val="none" w:sz="0" w:space="0" w:color="auto"/>
        <w:bottom w:val="none" w:sz="0" w:space="0" w:color="auto"/>
        <w:right w:val="none" w:sz="0" w:space="0" w:color="auto"/>
      </w:divBdr>
    </w:div>
    <w:div w:id="1312252400">
      <w:bodyDiv w:val="1"/>
      <w:marLeft w:val="0"/>
      <w:marRight w:val="0"/>
      <w:marTop w:val="0"/>
      <w:marBottom w:val="0"/>
      <w:divBdr>
        <w:top w:val="none" w:sz="0" w:space="0" w:color="auto"/>
        <w:left w:val="none" w:sz="0" w:space="0" w:color="auto"/>
        <w:bottom w:val="none" w:sz="0" w:space="0" w:color="auto"/>
        <w:right w:val="none" w:sz="0" w:space="0" w:color="auto"/>
      </w:divBdr>
    </w:div>
    <w:div w:id="19343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is.doc.gov/index.php/documents/sies/2587-twenty-fourth-report-to-congress-7-20/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6FD26-6A6B-4935-AA02-7CBE3E08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Steluta Enache</dc:creator>
  <cp:keywords/>
  <dc:description/>
  <cp:lastModifiedBy>Steluta Enache</cp:lastModifiedBy>
  <cp:revision>3</cp:revision>
  <cp:lastPrinted>2021-02-03T16:11:00Z</cp:lastPrinted>
  <dcterms:created xsi:type="dcterms:W3CDTF">2021-02-03T16:54:00Z</dcterms:created>
  <dcterms:modified xsi:type="dcterms:W3CDTF">2021-02-03T16:55:00Z</dcterms:modified>
</cp:coreProperties>
</file>