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6E" w:rsidRDefault="00150D01">
      <w:pPr>
        <w:pStyle w:val="Heading3"/>
        <w:spacing w:line="345" w:lineRule="atLeast"/>
        <w:divId w:val="62652717"/>
        <w:rPr>
          <w:rFonts w:ascii="Arial" w:eastAsia="Times New Roman" w:hAnsi="Arial" w:cs="Arial"/>
          <w:color w:val="333333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</w:rPr>
        <w:t xml:space="preserve">Ministerul Muncii </w:t>
      </w:r>
      <w:proofErr w:type="spellStart"/>
      <w:r>
        <w:rPr>
          <w:rFonts w:ascii="Arial" w:eastAsia="Times New Roman" w:hAnsi="Arial" w:cs="Arial"/>
          <w:color w:val="333333"/>
        </w:rPr>
        <w:t>și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Protecției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Sociale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</w:p>
    <w:p w:rsidR="00F10E6E" w:rsidRDefault="00150D01">
      <w:pPr>
        <w:pStyle w:val="Heading1"/>
        <w:divId w:val="62652717"/>
        <w:rPr>
          <w:rFonts w:eastAsia="Times New Roman" w:cs="Arial"/>
        </w:rPr>
      </w:pPr>
      <w:proofErr w:type="spellStart"/>
      <w:r>
        <w:rPr>
          <w:rFonts w:eastAsia="Times New Roman" w:cs="Arial"/>
        </w:rPr>
        <w:t>Ordinul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nr</w:t>
      </w:r>
      <w:proofErr w:type="spellEnd"/>
      <w:r>
        <w:rPr>
          <w:rFonts w:eastAsia="Times New Roman" w:cs="Arial"/>
        </w:rPr>
        <w:t xml:space="preserve">. 168/M.9/2021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abrogarea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Ordinului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ministrului</w:t>
      </w:r>
      <w:proofErr w:type="spellEnd"/>
      <w:r>
        <w:rPr>
          <w:rFonts w:eastAsia="Times New Roman" w:cs="Arial"/>
        </w:rPr>
        <w:t xml:space="preserve"> de stat, </w:t>
      </w:r>
      <w:proofErr w:type="spellStart"/>
      <w:r>
        <w:rPr>
          <w:rFonts w:eastAsia="Times New Roman" w:cs="Arial"/>
        </w:rPr>
        <w:t>ministrul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muncii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protecției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sociale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al </w:t>
      </w:r>
      <w:proofErr w:type="spellStart"/>
      <w:r>
        <w:rPr>
          <w:rFonts w:eastAsia="Times New Roman" w:cs="Arial"/>
        </w:rPr>
        <w:t>ministrului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apărării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naționale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nr</w:t>
      </w:r>
      <w:proofErr w:type="spellEnd"/>
      <w:r>
        <w:rPr>
          <w:rFonts w:eastAsia="Times New Roman" w:cs="Arial"/>
        </w:rPr>
        <w:t xml:space="preserve">. 363/M.29/1995 pentru </w:t>
      </w:r>
      <w:proofErr w:type="spellStart"/>
      <w:r>
        <w:rPr>
          <w:rFonts w:eastAsia="Times New Roman" w:cs="Arial"/>
        </w:rPr>
        <w:t>aprobarea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Normelor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privind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pregătirea</w:t>
      </w:r>
      <w:proofErr w:type="spellEnd"/>
      <w:r>
        <w:rPr>
          <w:rFonts w:eastAsia="Times New Roman" w:cs="Arial"/>
        </w:rPr>
        <w:t xml:space="preserve">, </w:t>
      </w:r>
      <w:proofErr w:type="spellStart"/>
      <w:r>
        <w:rPr>
          <w:rFonts w:eastAsia="Times New Roman" w:cs="Arial"/>
        </w:rPr>
        <w:t>organizarea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protecția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muncii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activitatea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scufundare</w:t>
      </w:r>
      <w:proofErr w:type="spellEnd"/>
    </w:p>
    <w:p w:rsidR="00F10E6E" w:rsidRDefault="00150D01">
      <w:pPr>
        <w:pStyle w:val="Heading3"/>
        <w:spacing w:line="345" w:lineRule="atLeast"/>
        <w:divId w:val="62652717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vigoare</w:t>
      </w:r>
      <w:proofErr w:type="spellEnd"/>
      <w:r>
        <w:rPr>
          <w:rFonts w:ascii="Arial" w:eastAsia="Times New Roman" w:hAnsi="Arial" w:cs="Arial"/>
          <w:color w:val="333333"/>
        </w:rPr>
        <w:t xml:space="preserve"> de la 01 </w:t>
      </w:r>
      <w:proofErr w:type="spellStart"/>
      <w:r>
        <w:rPr>
          <w:rFonts w:ascii="Arial" w:eastAsia="Times New Roman" w:hAnsi="Arial" w:cs="Arial"/>
          <w:color w:val="333333"/>
        </w:rPr>
        <w:t>aprilie</w:t>
      </w:r>
      <w:proofErr w:type="spellEnd"/>
      <w:r>
        <w:rPr>
          <w:rFonts w:ascii="Arial" w:eastAsia="Times New Roman" w:hAnsi="Arial" w:cs="Arial"/>
          <w:color w:val="333333"/>
        </w:rPr>
        <w:t xml:space="preserve"> 2021</w:t>
      </w:r>
    </w:p>
    <w:p w:rsidR="00F10E6E" w:rsidRDefault="00150D01">
      <w:pPr>
        <w:spacing w:line="345" w:lineRule="atLeast"/>
        <w:jc w:val="both"/>
        <w:divId w:val="62652717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Publicat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I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181 din 23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februarie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2021.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Formă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aplicabilă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hyperlink r:id="rId4" w:history="1"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 xml:space="preserve">14 </w:t>
        </w:r>
        <w:proofErr w:type="spellStart"/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>aprilie</w:t>
        </w:r>
        <w:proofErr w:type="spellEnd"/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 xml:space="preserve"> 2021</w:t>
        </w:r>
      </w:hyperlink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F10E6E" w:rsidRDefault="00150D0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Nr. 168/M.9</w:t>
      </w:r>
    </w:p>
    <w:p w:rsidR="00F10E6E" w:rsidRDefault="00150D0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Ministerul Muncii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</w:p>
    <w:p w:rsidR="00F10E6E" w:rsidRDefault="00150D0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Ministerul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</w:p>
    <w:p w:rsidR="00F10E6E" w:rsidRDefault="00150D0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Având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vedere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5" w:anchor="p-42690653" w:tgtFrame="_blank" w:history="1">
        <w:r>
          <w:rPr>
            <w:rStyle w:val="Hyperlink"/>
            <w:rFonts w:ascii="Arial" w:hAnsi="Arial" w:cs="Arial"/>
            <w:sz w:val="21"/>
            <w:szCs w:val="21"/>
          </w:rPr>
          <w:t>art. 17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art. 64 </w:t>
      </w:r>
      <w:hyperlink r:id="rId6" w:anchor="p-42691018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24/2000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tehnică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legislativă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elaborarea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normative,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republicată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F10E6E" w:rsidRDefault="00150D0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temeiul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art. 15 </w:t>
      </w:r>
      <w:hyperlink r:id="rId7" w:anchor="p-309890324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(3)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Hotărârea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Guvernului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81/2020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funcționarea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Muncii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art. 40 </w:t>
      </w:r>
      <w:hyperlink r:id="rId8" w:anchor="p-225746813" w:tgtFrame="_blank" w:history="1">
        <w:r>
          <w:rPr>
            <w:rStyle w:val="Hyperlink"/>
            <w:rFonts w:ascii="Arial" w:hAnsi="Arial" w:cs="Arial"/>
            <w:sz w:val="21"/>
            <w:szCs w:val="21"/>
          </w:rPr>
          <w:t>alin. (1)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din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346/2006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funcționarea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Ministerului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republicată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modificările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completările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ulterioare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</w:t>
      </w:r>
    </w:p>
    <w:p w:rsidR="00F10E6E" w:rsidRDefault="00150D01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>
        <w:rPr>
          <w:rFonts w:ascii="Arial" w:eastAsia="Times New Roman" w:hAnsi="Arial" w:cs="Arial"/>
          <w:color w:val="333333"/>
          <w:sz w:val="21"/>
          <w:szCs w:val="21"/>
        </w:rPr>
        <w:t>ministrul</w:t>
      </w:r>
      <w:proofErr w:type="spellEnd"/>
      <w:proofErr w:type="gram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ministrul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emit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F10E6E" w:rsidRDefault="00150D0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1. - </w:t>
      </w:r>
      <w:r>
        <w:rPr>
          <w:rFonts w:ascii="Arial" w:hAnsi="Arial" w:cs="Arial"/>
          <w:color w:val="333333"/>
          <w:sz w:val="21"/>
          <w:szCs w:val="21"/>
        </w:rPr>
        <w:t xml:space="preserve">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abrogă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stat,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sociale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ministrului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apărării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9" w:tgtFrame="_blank" w:history="1">
        <w:proofErr w:type="spellStart"/>
        <w:r>
          <w:rPr>
            <w:rStyle w:val="Hyperlink"/>
            <w:rFonts w:ascii="Arial" w:hAnsi="Arial" w:cs="Arial"/>
            <w:sz w:val="21"/>
            <w:szCs w:val="21"/>
          </w:rPr>
          <w:t>nr</w:t>
        </w:r>
        <w:proofErr w:type="spellEnd"/>
        <w:r>
          <w:rPr>
            <w:rStyle w:val="Hyperlink"/>
            <w:rFonts w:ascii="Arial" w:hAnsi="Arial" w:cs="Arial"/>
            <w:sz w:val="21"/>
            <w:szCs w:val="21"/>
          </w:rPr>
          <w:t>. 363/M.29/1995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pregătirea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organizarea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protecția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nr. 272 din 23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noiembrie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1995.</w:t>
      </w:r>
    </w:p>
    <w:p w:rsidR="00F10E6E" w:rsidRDefault="00150D01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Art. 2.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publică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vigoare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data de 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aprilie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2021.</w:t>
      </w:r>
    </w:p>
    <w:p w:rsidR="00F10E6E" w:rsidRDefault="00F10E6E">
      <w:pPr>
        <w:spacing w:line="345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</w:p>
    <w:p w:rsidR="00F10E6E" w:rsidRDefault="00150D01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</w:r>
    </w:p>
    <w:tbl>
      <w:tblPr>
        <w:tblW w:w="60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3449"/>
        <w:gridCol w:w="2603"/>
      </w:tblGrid>
      <w:tr w:rsidR="00F10E6E">
        <w:trPr>
          <w:trHeight w:val="12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6E" w:rsidRDefault="00F10E6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10E6E" w:rsidRDefault="00F10E6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F10E6E" w:rsidRDefault="00F10E6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F10E6E">
        <w:trPr>
          <w:trHeight w:val="4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0E6E" w:rsidRDefault="00F10E6E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10E6E" w:rsidRDefault="00150D01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muncii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protecției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sociale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Raluca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Turcan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10E6E" w:rsidRDefault="00150D01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Ministrul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apărării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naționale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 xml:space="preserve">Nicolae-Ionel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Ciucă</w:t>
            </w:r>
            <w:proofErr w:type="spellEnd"/>
          </w:p>
        </w:tc>
      </w:tr>
    </w:tbl>
    <w:p w:rsidR="00737344" w:rsidRDefault="00737344"/>
    <w:sectPr w:rsidR="00737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44"/>
    <w:rsid w:val="00150D01"/>
    <w:rsid w:val="00430FF1"/>
    <w:rsid w:val="00737344"/>
    <w:rsid w:val="007C6FC4"/>
    <w:rsid w:val="00F1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DD8093-DE12-4AAC-BAC5-0F45F892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2717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iytgnrsgmyq/legea-nr-346-2006-privind-organizarea-si-functionarea-ministerului-apararii-nationale?pid=225746813&amp;d=2021-04-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2tsojqgaza/hotararea-nr-81-2020-privind-organizarea-si-functionarea-ministerului-muncii-si-protectiei-sociale?pid=309890324&amp;d=2021-04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ztgnzqgy/legea-nr-24-2000-privind-normele-de-tehnica-legislativa-pentru-elaborarea-actelor-normative?pid=42691018&amp;d=2021-04-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e5.ro/App/Document/geztgnzqgy/legea-nr-24-2000-privind-normele-de-tehnica-legislativa-pentru-elaborarea-actelor-normative?pid=42690653&amp;d=2021-04-14" TargetMode="External"/><Relationship Id="rId10" Type="http://schemas.openxmlformats.org/officeDocument/2006/relationships/fontTable" Target="fontTable.xml"/><Relationship Id="rId4" Type="http://schemas.openxmlformats.org/officeDocument/2006/relationships/hyperlink" Target="dataIncarcare:" TargetMode="External"/><Relationship Id="rId9" Type="http://schemas.openxmlformats.org/officeDocument/2006/relationships/hyperlink" Target="http://lege5.ro/App/Document/ha3dmmq/ordinul-nr-363-1995-pentru-aprobarea-normelor-privind-pregatirea-organizarea-si-protectia-muncii-in-activitatea-de-scufundare?d=2021-04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Juristi</dc:creator>
  <cp:lastModifiedBy>ioana</cp:lastModifiedBy>
  <cp:revision>2</cp:revision>
  <dcterms:created xsi:type="dcterms:W3CDTF">2021-04-15T07:55:00Z</dcterms:created>
  <dcterms:modified xsi:type="dcterms:W3CDTF">2021-04-15T07:55:00Z</dcterms:modified>
</cp:coreProperties>
</file>